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D87CB" w14:textId="77777777" w:rsidR="005C1EF3" w:rsidRPr="004969A6" w:rsidRDefault="005C1EF3" w:rsidP="005C1EF3">
      <w:pPr>
        <w:jc w:val="center"/>
        <w:outlineLvl w:val="0"/>
        <w:rPr>
          <w:rFonts w:ascii="Times New Roman" w:hAnsi="Times New Roman" w:cs="Times New Roman"/>
          <w:b/>
          <w:sz w:val="24"/>
          <w:szCs w:val="24"/>
        </w:rPr>
      </w:pPr>
      <w:r w:rsidRPr="004969A6">
        <w:rPr>
          <w:rFonts w:ascii="Times New Roman" w:hAnsi="Times New Roman" w:cs="Times New Roman"/>
          <w:b/>
          <w:sz w:val="24"/>
          <w:szCs w:val="24"/>
        </w:rPr>
        <w:t>MEMORANDUM OF UNDERSTANDING</w:t>
      </w:r>
    </w:p>
    <w:p w14:paraId="0BCF2940" w14:textId="77777777" w:rsidR="005C1EF3" w:rsidRPr="007F709E" w:rsidRDefault="005C1EF3" w:rsidP="005C1EF3">
      <w:pPr>
        <w:jc w:val="center"/>
        <w:rPr>
          <w:rFonts w:ascii="Times New Roman" w:hAnsi="Times New Roman" w:cs="Times New Roman"/>
          <w:b/>
          <w:sz w:val="24"/>
          <w:szCs w:val="24"/>
        </w:rPr>
      </w:pPr>
      <w:r w:rsidRPr="007F709E">
        <w:rPr>
          <w:rFonts w:ascii="Times New Roman" w:hAnsi="Times New Roman" w:cs="Times New Roman"/>
          <w:b/>
          <w:sz w:val="24"/>
          <w:szCs w:val="24"/>
        </w:rPr>
        <w:t>Between</w:t>
      </w:r>
    </w:p>
    <w:p w14:paraId="256E4010" w14:textId="3396A08D" w:rsidR="005C1EF3" w:rsidRDefault="001C778A" w:rsidP="005C1EF3">
      <w:pPr>
        <w:jc w:val="center"/>
        <w:outlineLvl w:val="0"/>
        <w:rPr>
          <w:rFonts w:ascii="Times New Roman" w:hAnsi="Times New Roman" w:cs="Times New Roman"/>
          <w:b/>
          <w:sz w:val="24"/>
          <w:szCs w:val="24"/>
        </w:rPr>
      </w:pPr>
      <w:r w:rsidRPr="0069082C">
        <w:rPr>
          <w:rFonts w:ascii="Times New Roman" w:hAnsi="Times New Roman" w:cs="Times New Roman"/>
          <w:b/>
          <w:sz w:val="24"/>
          <w:szCs w:val="24"/>
          <w:highlight w:val="yellow"/>
        </w:rPr>
        <w:t>ABC Company, Inc</w:t>
      </w:r>
    </w:p>
    <w:p w14:paraId="119C680D" w14:textId="77777777" w:rsidR="005C1EF3" w:rsidRPr="007F709E" w:rsidRDefault="005C1EF3" w:rsidP="005C1EF3">
      <w:pPr>
        <w:jc w:val="center"/>
        <w:outlineLvl w:val="0"/>
        <w:rPr>
          <w:rFonts w:ascii="Times New Roman" w:hAnsi="Times New Roman" w:cs="Times New Roman"/>
          <w:b/>
          <w:sz w:val="24"/>
          <w:szCs w:val="24"/>
        </w:rPr>
      </w:pPr>
      <w:r w:rsidRPr="007F709E">
        <w:rPr>
          <w:rFonts w:ascii="Times New Roman" w:hAnsi="Times New Roman" w:cs="Times New Roman"/>
          <w:b/>
          <w:sz w:val="24"/>
          <w:szCs w:val="24"/>
        </w:rPr>
        <w:t>AND</w:t>
      </w:r>
    </w:p>
    <w:p w14:paraId="38508414" w14:textId="77777777" w:rsidR="005C1EF3" w:rsidRPr="004969A6" w:rsidRDefault="005C1EF3" w:rsidP="005C1EF3">
      <w:pPr>
        <w:jc w:val="center"/>
        <w:outlineLvl w:val="0"/>
        <w:rPr>
          <w:rFonts w:ascii="Times New Roman" w:hAnsi="Times New Roman" w:cs="Times New Roman"/>
          <w:b/>
          <w:sz w:val="24"/>
          <w:szCs w:val="24"/>
        </w:rPr>
      </w:pPr>
      <w:r w:rsidRPr="007F709E">
        <w:rPr>
          <w:rFonts w:ascii="Times New Roman" w:hAnsi="Times New Roman" w:cs="Times New Roman"/>
          <w:b/>
          <w:sz w:val="24"/>
          <w:szCs w:val="24"/>
        </w:rPr>
        <w:t>THE CHARLOTTE-MECKLENBURG BOARD OF EDUCATION</w:t>
      </w:r>
    </w:p>
    <w:p w14:paraId="03E7C671" w14:textId="77777777" w:rsidR="005C1EF3" w:rsidRPr="004969A6" w:rsidRDefault="005C1EF3" w:rsidP="005C1EF3">
      <w:pPr>
        <w:spacing w:after="0" w:line="240" w:lineRule="auto"/>
        <w:jc w:val="both"/>
        <w:rPr>
          <w:rFonts w:ascii="Times New Roman" w:hAnsi="Times New Roman" w:cs="Times New Roman"/>
          <w:b/>
          <w:u w:val="single"/>
        </w:rPr>
      </w:pPr>
    </w:p>
    <w:p w14:paraId="6DB481FD" w14:textId="12C707E0" w:rsidR="005C1EF3" w:rsidRPr="007F709E" w:rsidRDefault="005C1EF3" w:rsidP="005C1EF3">
      <w:pPr>
        <w:spacing w:after="240" w:line="240" w:lineRule="auto"/>
        <w:jc w:val="both"/>
        <w:rPr>
          <w:rFonts w:ascii="Times New Roman" w:hAnsi="Times New Roman" w:cs="Times New Roman"/>
        </w:rPr>
      </w:pPr>
      <w:r w:rsidRPr="00D3237F">
        <w:rPr>
          <w:rFonts w:ascii="Times New Roman" w:hAnsi="Times New Roman" w:cs="Times New Roman"/>
        </w:rPr>
        <w:t>This Memorandum of Understanding</w:t>
      </w:r>
      <w:r w:rsidRPr="000C593C">
        <w:rPr>
          <w:rFonts w:ascii="Times New Roman" w:hAnsi="Times New Roman" w:cs="Times New Roman"/>
        </w:rPr>
        <w:t xml:space="preserve"> (“Agreement”)</w:t>
      </w:r>
      <w:r w:rsidRPr="00173A06">
        <w:rPr>
          <w:rFonts w:ascii="Times New Roman" w:hAnsi="Times New Roman" w:cs="Times New Roman"/>
        </w:rPr>
        <w:t xml:space="preserve">, </w:t>
      </w:r>
      <w:r w:rsidRPr="007F709E">
        <w:rPr>
          <w:rFonts w:ascii="Times New Roman" w:hAnsi="Times New Roman" w:cs="Times New Roman"/>
        </w:rPr>
        <w:t xml:space="preserve">is entered into by </w:t>
      </w:r>
      <w:r w:rsidR="001C778A" w:rsidRPr="00466B2B">
        <w:rPr>
          <w:rFonts w:ascii="Times New Roman" w:hAnsi="Times New Roman" w:cs="Times New Roman"/>
          <w:highlight w:val="yellow"/>
        </w:rPr>
        <w:t>ABC Company, Inc</w:t>
      </w:r>
      <w:r w:rsidRPr="00D3237F">
        <w:rPr>
          <w:rFonts w:ascii="Times New Roman" w:hAnsi="Times New Roman" w:cs="Times New Roman"/>
        </w:rPr>
        <w:t xml:space="preserve"> </w:t>
      </w:r>
      <w:r w:rsidRPr="000C593C">
        <w:rPr>
          <w:rFonts w:ascii="Times New Roman" w:hAnsi="Times New Roman" w:cs="Times New Roman"/>
        </w:rPr>
        <w:t>(hereinafter</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DOCPROPERTY "Vendor Name Short"  \* MERGEFORMAT </w:instrText>
      </w:r>
      <w:r>
        <w:rPr>
          <w:rFonts w:ascii="Times New Roman" w:hAnsi="Times New Roman" w:cs="Times New Roman"/>
        </w:rPr>
        <w:fldChar w:fldCharType="separate"/>
      </w:r>
      <w:r w:rsidR="00CF6758">
        <w:rPr>
          <w:rFonts w:ascii="Times New Roman" w:hAnsi="Times New Roman" w:cs="Times New Roman"/>
        </w:rPr>
        <w:t>Supplier</w:t>
      </w:r>
      <w:r>
        <w:rPr>
          <w:rFonts w:ascii="Times New Roman" w:hAnsi="Times New Roman" w:cs="Times New Roman"/>
        </w:rPr>
        <w:fldChar w:fldCharType="end"/>
      </w:r>
      <w:r w:rsidRPr="007F709E">
        <w:rPr>
          <w:rFonts w:ascii="Times New Roman" w:hAnsi="Times New Roman" w:cs="Times New Roman"/>
        </w:rPr>
        <w:t>)</w:t>
      </w:r>
      <w:r w:rsidRPr="00D3237F">
        <w:rPr>
          <w:rFonts w:ascii="Times New Roman" w:hAnsi="Times New Roman" w:cs="Times New Roman"/>
        </w:rPr>
        <w:t xml:space="preserve"> and </w:t>
      </w:r>
      <w:r w:rsidRPr="000C593C">
        <w:rPr>
          <w:rFonts w:ascii="Times New Roman" w:hAnsi="Times New Roman" w:cs="Times New Roman"/>
        </w:rPr>
        <w:t xml:space="preserve">The </w:t>
      </w:r>
      <w:r w:rsidRPr="00173A06">
        <w:rPr>
          <w:rFonts w:ascii="Times New Roman" w:hAnsi="Times New Roman" w:cs="Times New Roman"/>
        </w:rPr>
        <w:t>Charlotte</w:t>
      </w:r>
      <w:r w:rsidRPr="007F709E">
        <w:rPr>
          <w:rFonts w:ascii="Times New Roman" w:hAnsi="Times New Roman" w:cs="Times New Roman"/>
        </w:rPr>
        <w:t>-Mecklenburg Board of Education (hereinafter, “CMS”), located at 4421 Stuart Andrew Boulevard, Charlotte, North Carolina, collectively referred to as “Parties” or individually referred to as a “Party.”</w:t>
      </w:r>
    </w:p>
    <w:p w14:paraId="40EBB5CE" w14:textId="658B634A" w:rsidR="005C1EF3" w:rsidRPr="004969A6" w:rsidRDefault="005C1EF3" w:rsidP="005C1EF3">
      <w:pPr>
        <w:spacing w:after="240" w:line="240" w:lineRule="auto"/>
        <w:jc w:val="both"/>
        <w:rPr>
          <w:rFonts w:ascii="Times New Roman" w:hAnsi="Times New Roman" w:cs="Times New Roman"/>
        </w:rPr>
      </w:pPr>
      <w:r w:rsidRPr="007F709E">
        <w:rPr>
          <w:rFonts w:ascii="Times New Roman" w:hAnsi="Times New Roman" w:cs="Times New Roman"/>
        </w:rPr>
        <w:t>The purpose of this Agreement is to clarify the responsibilities of</w:t>
      </w:r>
      <w:r>
        <w:rPr>
          <w:rFonts w:ascii="Times New Roman" w:hAnsi="Times New Roman" w:cs="Times New Roman"/>
        </w:rPr>
        <w:t xml:space="preserve"> </w:t>
      </w:r>
      <w:r w:rsidR="00466B2B">
        <w:rPr>
          <w:rFonts w:ascii="Times New Roman" w:hAnsi="Times New Roman" w:cs="Times New Roman"/>
        </w:rPr>
        <w:t>Supplier</w:t>
      </w:r>
      <w:r>
        <w:rPr>
          <w:rFonts w:ascii="Times New Roman" w:hAnsi="Times New Roman" w:cs="Times New Roman"/>
        </w:rPr>
        <w:t xml:space="preserve"> </w:t>
      </w:r>
      <w:r w:rsidRPr="000C593C">
        <w:rPr>
          <w:rFonts w:ascii="Times New Roman" w:hAnsi="Times New Roman" w:cs="Times New Roman"/>
        </w:rPr>
        <w:t xml:space="preserve">and CMS.  This Agreement supplements any other agreements into which the parties may have previously entered.  To the extent to which any such agreements may be inconsistent or in conflict with this </w:t>
      </w:r>
      <w:r w:rsidRPr="007F709E">
        <w:rPr>
          <w:rFonts w:ascii="Times New Roman" w:hAnsi="Times New Roman" w:cs="Times New Roman"/>
        </w:rPr>
        <w:t>Agreement, the terms of this Agreement shall prevail.</w:t>
      </w:r>
      <w:r w:rsidRPr="004969A6">
        <w:rPr>
          <w:rFonts w:ascii="Times New Roman" w:hAnsi="Times New Roman" w:cs="Times New Roman"/>
        </w:rPr>
        <w:t xml:space="preserve">  </w:t>
      </w:r>
    </w:p>
    <w:p w14:paraId="2DAA7315" w14:textId="77777777" w:rsidR="005C1EF3" w:rsidRPr="00F93F9C" w:rsidRDefault="005C1EF3" w:rsidP="005C1EF3">
      <w:pPr>
        <w:ind w:left="360"/>
        <w:jc w:val="center"/>
        <w:outlineLvl w:val="0"/>
        <w:rPr>
          <w:rFonts w:ascii="Times New Roman" w:hAnsi="Times New Roman" w:cs="Times New Roman"/>
          <w:b/>
        </w:rPr>
      </w:pPr>
      <w:r w:rsidRPr="00F93F9C">
        <w:rPr>
          <w:rFonts w:ascii="Times New Roman" w:hAnsi="Times New Roman" w:cs="Times New Roman"/>
          <w:b/>
        </w:rPr>
        <w:t>BACKGROUND</w:t>
      </w:r>
    </w:p>
    <w:p w14:paraId="7F0DBEE6" w14:textId="309ED0A2" w:rsidR="005C1EF3" w:rsidRPr="001C778A" w:rsidRDefault="005C1EF3" w:rsidP="005C1EF3">
      <w:pPr>
        <w:jc w:val="both"/>
        <w:rPr>
          <w:rFonts w:ascii="Times New Roman" w:hAnsi="Times New Roman" w:cs="Times New Roman"/>
        </w:rPr>
      </w:pPr>
      <w:r w:rsidRPr="0069082C">
        <w:rPr>
          <w:rFonts w:ascii="Times New Roman" w:hAnsi="Times New Roman" w:cs="Times New Roman"/>
          <w:highlight w:val="yellow"/>
        </w:rPr>
        <w:t>Provide a description of the software and/or services</w:t>
      </w:r>
      <w:r w:rsidR="00EF5EB4" w:rsidRPr="0069082C">
        <w:rPr>
          <w:rFonts w:ascii="Times New Roman" w:hAnsi="Times New Roman" w:cs="Times New Roman"/>
          <w:highlight w:val="yellow"/>
        </w:rPr>
        <w:t xml:space="preserve"> provided by the Supplier</w:t>
      </w:r>
      <w:r w:rsidRPr="0069082C">
        <w:rPr>
          <w:rFonts w:ascii="Times New Roman" w:hAnsi="Times New Roman" w:cs="Times New Roman"/>
          <w:highlight w:val="yellow"/>
        </w:rPr>
        <w:t xml:space="preserve">.  For example, </w:t>
      </w:r>
      <w:r w:rsidRPr="0069082C">
        <w:rPr>
          <w:rFonts w:ascii="Times New Roman" w:hAnsi="Times New Roman" w:cs="Times New Roman"/>
          <w:i/>
          <w:highlight w:val="yellow"/>
        </w:rPr>
        <w:t>Software solutions to help students engage, explore, explain and evaluate key educational concepts created by engaging, focused lessons that encouraged students to practice their knowledge, skills, and vocabulary words in a variety of ways. The software encourages students to engage in active group discussions and answer questions that engaged them in higher-order critical thinking skills using electronic devices</w:t>
      </w:r>
      <w:r w:rsidRPr="0069082C">
        <w:rPr>
          <w:rFonts w:ascii="Times New Roman" w:hAnsi="Times New Roman" w:cs="Times New Roman"/>
          <w:highlight w:val="yellow"/>
        </w:rPr>
        <w:t>.</w:t>
      </w:r>
    </w:p>
    <w:p w14:paraId="7B4D7072" w14:textId="77777777" w:rsidR="00DF3205" w:rsidRDefault="00DF3205" w:rsidP="00DF3205">
      <w:pPr>
        <w:pStyle w:val="ListParagraph"/>
        <w:numPr>
          <w:ilvl w:val="0"/>
          <w:numId w:val="1"/>
        </w:numPr>
        <w:spacing w:before="240" w:after="240" w:line="240" w:lineRule="auto"/>
        <w:contextualSpacing w:val="0"/>
        <w:jc w:val="both"/>
        <w:rPr>
          <w:rFonts w:ascii="Times New Roman" w:hAnsi="Times New Roman" w:cs="Times New Roman"/>
          <w:b/>
        </w:rPr>
      </w:pPr>
      <w:r>
        <w:rPr>
          <w:rFonts w:ascii="Times New Roman" w:hAnsi="Times New Roman" w:cs="Times New Roman"/>
          <w:b/>
        </w:rPr>
        <w:t>COOPERATIVE RELATIONSHIP</w:t>
      </w:r>
    </w:p>
    <w:p w14:paraId="214744C6" w14:textId="0667E7E7" w:rsidR="00DF3205" w:rsidRPr="00DF3205" w:rsidRDefault="00DF3205" w:rsidP="00DF3205">
      <w:pPr>
        <w:spacing w:before="240" w:after="240" w:line="240" w:lineRule="auto"/>
        <w:jc w:val="both"/>
        <w:rPr>
          <w:rFonts w:ascii="Times New Roman" w:hAnsi="Times New Roman" w:cs="Times New Roman"/>
          <w:bCs/>
        </w:rPr>
      </w:pPr>
      <w:r w:rsidRPr="00DF3205">
        <w:rPr>
          <w:rFonts w:ascii="Times New Roman" w:hAnsi="Times New Roman" w:cs="Times New Roman"/>
          <w:bCs/>
        </w:rPr>
        <w:t>Supplier and CMS agree to form a cooperative relationship under this MOU for the purpose stated above.  In furtherance of this agreement:</w:t>
      </w:r>
    </w:p>
    <w:p w14:paraId="16FBE5AB" w14:textId="4BF758D6" w:rsidR="00DF3205" w:rsidRPr="0069082C" w:rsidRDefault="00DF3205" w:rsidP="00DF3205">
      <w:pPr>
        <w:spacing w:before="240" w:after="240" w:line="240" w:lineRule="auto"/>
        <w:ind w:left="720"/>
        <w:jc w:val="both"/>
        <w:rPr>
          <w:rFonts w:ascii="Times New Roman" w:hAnsi="Times New Roman" w:cs="Times New Roman"/>
          <w:bCs/>
          <w:highlight w:val="yellow"/>
        </w:rPr>
      </w:pPr>
      <w:r w:rsidRPr="0069082C">
        <w:rPr>
          <w:rFonts w:ascii="Times New Roman" w:hAnsi="Times New Roman" w:cs="Times New Roman"/>
          <w:bCs/>
          <w:highlight w:val="yellow"/>
        </w:rPr>
        <w:t xml:space="preserve">a) </w:t>
      </w:r>
      <w:r w:rsidRPr="0069082C">
        <w:rPr>
          <w:rFonts w:ascii="Times New Roman" w:hAnsi="Times New Roman" w:cs="Times New Roman"/>
          <w:bCs/>
          <w:i/>
          <w:iCs/>
          <w:highlight w:val="yellow"/>
        </w:rPr>
        <w:t>List responsibilities, actions, and deliverables for each entity.</w:t>
      </w:r>
      <w:r w:rsidRPr="0069082C">
        <w:rPr>
          <w:rFonts w:ascii="Times New Roman" w:hAnsi="Times New Roman" w:cs="Times New Roman"/>
          <w:bCs/>
          <w:highlight w:val="yellow"/>
        </w:rPr>
        <w:t xml:space="preserve">  </w:t>
      </w:r>
    </w:p>
    <w:p w14:paraId="547D7837" w14:textId="43392BB8" w:rsidR="00DF3205" w:rsidRPr="0069082C" w:rsidRDefault="00DF3205" w:rsidP="00DF3205">
      <w:pPr>
        <w:spacing w:before="240" w:after="240" w:line="240" w:lineRule="auto"/>
        <w:ind w:left="720"/>
        <w:jc w:val="both"/>
        <w:rPr>
          <w:rFonts w:ascii="Times New Roman" w:hAnsi="Times New Roman" w:cs="Times New Roman"/>
          <w:bCs/>
          <w:highlight w:val="yellow"/>
        </w:rPr>
      </w:pPr>
      <w:r w:rsidRPr="0069082C">
        <w:rPr>
          <w:rFonts w:ascii="Times New Roman" w:hAnsi="Times New Roman" w:cs="Times New Roman"/>
          <w:bCs/>
          <w:highlight w:val="yellow"/>
        </w:rPr>
        <w:t>b)</w:t>
      </w:r>
      <w:r w:rsidR="00DF1DBE" w:rsidRPr="0069082C">
        <w:rPr>
          <w:rFonts w:ascii="Times New Roman" w:hAnsi="Times New Roman" w:cs="Times New Roman"/>
          <w:bCs/>
          <w:highlight w:val="yellow"/>
        </w:rPr>
        <w:t xml:space="preserve"> </w:t>
      </w:r>
    </w:p>
    <w:p w14:paraId="453CFB53" w14:textId="4F827133" w:rsidR="00DF3205" w:rsidRPr="00DF3205" w:rsidRDefault="00DF3205" w:rsidP="00DF3205">
      <w:pPr>
        <w:spacing w:before="240" w:after="240" w:line="240" w:lineRule="auto"/>
        <w:ind w:left="720"/>
        <w:jc w:val="both"/>
        <w:rPr>
          <w:rFonts w:ascii="Times New Roman" w:hAnsi="Times New Roman" w:cs="Times New Roman"/>
          <w:bCs/>
        </w:rPr>
      </w:pPr>
      <w:r w:rsidRPr="0069082C">
        <w:rPr>
          <w:rFonts w:ascii="Times New Roman" w:hAnsi="Times New Roman" w:cs="Times New Roman"/>
          <w:bCs/>
          <w:highlight w:val="yellow"/>
        </w:rPr>
        <w:t>c)</w:t>
      </w:r>
    </w:p>
    <w:p w14:paraId="2EFEE0C8" w14:textId="2FEABC79" w:rsidR="005C1EF3" w:rsidRDefault="005C1EF3" w:rsidP="001C778A">
      <w:pPr>
        <w:pStyle w:val="ListParagraph"/>
        <w:numPr>
          <w:ilvl w:val="0"/>
          <w:numId w:val="1"/>
        </w:numPr>
        <w:spacing w:before="240" w:after="240" w:line="240" w:lineRule="auto"/>
        <w:contextualSpacing w:val="0"/>
        <w:jc w:val="both"/>
        <w:rPr>
          <w:rFonts w:ascii="Times New Roman" w:hAnsi="Times New Roman" w:cs="Times New Roman"/>
          <w:b/>
        </w:rPr>
      </w:pPr>
      <w:r>
        <w:rPr>
          <w:rFonts w:ascii="Times New Roman" w:hAnsi="Times New Roman" w:cs="Times New Roman"/>
          <w:b/>
        </w:rPr>
        <w:t>PURPOSE</w:t>
      </w:r>
    </w:p>
    <w:p w14:paraId="3A9DBEC3" w14:textId="0BABF81D" w:rsidR="005C1EF3" w:rsidRPr="005C1EF3" w:rsidRDefault="005C1EF3" w:rsidP="005C1EF3">
      <w:pPr>
        <w:pStyle w:val="ListParagraph"/>
        <w:ind w:left="360"/>
        <w:rPr>
          <w:rFonts w:ascii="Times New Roman" w:hAnsi="Times New Roman" w:cs="Times New Roman"/>
        </w:rPr>
      </w:pPr>
      <w:r w:rsidRPr="005C1EF3">
        <w:rPr>
          <w:rFonts w:ascii="Times New Roman" w:hAnsi="Times New Roman" w:cs="Times New Roman"/>
        </w:rPr>
        <w:t>The</w:t>
      </w:r>
      <w:r w:rsidR="00622966">
        <w:rPr>
          <w:rFonts w:ascii="Times New Roman" w:hAnsi="Times New Roman" w:cs="Times New Roman"/>
        </w:rPr>
        <w:t xml:space="preserve">, </w:t>
      </w:r>
      <w:r w:rsidR="00622966">
        <w:rPr>
          <w:rFonts w:ascii="Times New Roman" w:hAnsi="Times New Roman" w:cs="Times New Roman"/>
        </w:rPr>
        <w:fldChar w:fldCharType="begin"/>
      </w:r>
      <w:r w:rsidR="00622966">
        <w:rPr>
          <w:rFonts w:ascii="Times New Roman" w:hAnsi="Times New Roman" w:cs="Times New Roman"/>
        </w:rPr>
        <w:instrText xml:space="preserve"> DOCPROPERTY "Vendor Name Short"  \* MERGEFORMAT </w:instrText>
      </w:r>
      <w:r w:rsidR="00622966">
        <w:rPr>
          <w:rFonts w:ascii="Times New Roman" w:hAnsi="Times New Roman" w:cs="Times New Roman"/>
        </w:rPr>
        <w:fldChar w:fldCharType="separate"/>
      </w:r>
      <w:r w:rsidR="00CF6758">
        <w:rPr>
          <w:rFonts w:ascii="Times New Roman" w:hAnsi="Times New Roman" w:cs="Times New Roman"/>
        </w:rPr>
        <w:t>Supplier</w:t>
      </w:r>
      <w:r w:rsidR="00622966">
        <w:rPr>
          <w:rFonts w:ascii="Times New Roman" w:hAnsi="Times New Roman" w:cs="Times New Roman"/>
        </w:rPr>
        <w:fldChar w:fldCharType="end"/>
      </w:r>
      <w:r w:rsidRPr="005C1EF3">
        <w:rPr>
          <w:rFonts w:ascii="Times New Roman" w:hAnsi="Times New Roman" w:cs="Times New Roman"/>
        </w:rPr>
        <w:t xml:space="preserve"> acknowledges the responsibility of the North Carolina Department of Public Instruction in maintaining statewide student data systems and protecting student data under North Carolina General Statute 115C, Article 29. The </w:t>
      </w:r>
      <w:r w:rsidR="001C778A">
        <w:rPr>
          <w:rFonts w:ascii="Times New Roman" w:hAnsi="Times New Roman" w:cs="Times New Roman"/>
        </w:rPr>
        <w:t>Supplier</w:t>
      </w:r>
      <w:r w:rsidRPr="005C1EF3">
        <w:rPr>
          <w:rFonts w:ascii="Times New Roman" w:hAnsi="Times New Roman" w:cs="Times New Roman"/>
        </w:rPr>
        <w:t xml:space="preserve"> requests access to certain </w:t>
      </w:r>
      <w:r w:rsidR="00EE382C">
        <w:rPr>
          <w:rFonts w:ascii="Times New Roman" w:hAnsi="Times New Roman" w:cs="Times New Roman"/>
        </w:rPr>
        <w:t>SCHOOL SYSTEM DATA</w:t>
      </w:r>
      <w:r w:rsidRPr="005C1EF3">
        <w:rPr>
          <w:rFonts w:ascii="Times New Roman" w:hAnsi="Times New Roman" w:cs="Times New Roman"/>
        </w:rPr>
        <w:t xml:space="preserve"> maintained by NCDPI and the PSU for the purpose of providing services. This MOU sets forth the terms and conditions for granting such access, ensuring that the student data is used and stored appropriately and in compliance with all applicable federal, state, and local laws, regulations, and policies. The Vendor shall receive fields and data as described in Exhibit A.</w:t>
      </w:r>
    </w:p>
    <w:p w14:paraId="3CAFCDBC" w14:textId="77777777" w:rsidR="005C1EF3" w:rsidRPr="005C1EF3" w:rsidRDefault="005C1EF3" w:rsidP="005C1EF3">
      <w:pPr>
        <w:pStyle w:val="ListParagraph"/>
        <w:ind w:left="360"/>
      </w:pPr>
    </w:p>
    <w:p w14:paraId="50D0014F" w14:textId="77777777" w:rsidR="005C1EF3" w:rsidRDefault="005C1EF3" w:rsidP="001C778A">
      <w:pPr>
        <w:pStyle w:val="ListParagraph"/>
        <w:numPr>
          <w:ilvl w:val="0"/>
          <w:numId w:val="1"/>
        </w:numPr>
        <w:spacing w:before="240" w:after="240" w:line="240" w:lineRule="auto"/>
        <w:contextualSpacing w:val="0"/>
        <w:jc w:val="both"/>
        <w:rPr>
          <w:rFonts w:ascii="Times New Roman" w:hAnsi="Times New Roman" w:cs="Times New Roman"/>
          <w:b/>
        </w:rPr>
      </w:pPr>
      <w:r>
        <w:rPr>
          <w:rFonts w:ascii="Times New Roman" w:hAnsi="Times New Roman" w:cs="Times New Roman"/>
          <w:b/>
        </w:rPr>
        <w:t>DEFINITIONS</w:t>
      </w:r>
    </w:p>
    <w:p w14:paraId="56CF1614" w14:textId="1D3DE900" w:rsidR="005C1EF3" w:rsidRDefault="005C1EF3" w:rsidP="00AD1F0C">
      <w:pPr>
        <w:pStyle w:val="ListParagraph"/>
        <w:numPr>
          <w:ilvl w:val="1"/>
          <w:numId w:val="3"/>
        </w:numPr>
        <w:spacing w:after="240" w:line="240" w:lineRule="auto"/>
        <w:contextualSpacing w:val="0"/>
        <w:jc w:val="both"/>
        <w:rPr>
          <w:rFonts w:ascii="Times New Roman" w:hAnsi="Times New Roman" w:cs="Times New Roman"/>
        </w:rPr>
      </w:pPr>
      <w:r>
        <w:rPr>
          <w:rFonts w:ascii="Times New Roman" w:hAnsi="Times New Roman" w:cs="Times New Roman"/>
        </w:rPr>
        <w:t>“ANONYMIZED DATA” means data that has been sanitized with the intent of privacy protection. ANONYMIZED DATA has had personally identifiable information removed so that people whom the data describe remain anonymous.  It is a process of de-identification which produces data where individual records cannot be linked back to an original student record system or to other individual records from the same source, because they do not include a record code needed to link the records.</w:t>
      </w:r>
    </w:p>
    <w:p w14:paraId="618EEA0F" w14:textId="77777777" w:rsidR="005C1EF3" w:rsidRPr="005C1EF3" w:rsidRDefault="005C1EF3" w:rsidP="00AD1F0C">
      <w:pPr>
        <w:pStyle w:val="ListParagraph"/>
        <w:numPr>
          <w:ilvl w:val="1"/>
          <w:numId w:val="3"/>
        </w:numPr>
        <w:spacing w:after="240" w:line="240" w:lineRule="auto"/>
        <w:contextualSpacing w:val="0"/>
        <w:jc w:val="both"/>
        <w:rPr>
          <w:rFonts w:ascii="Times New Roman" w:hAnsi="Times New Roman" w:cs="Times New Roman"/>
        </w:rPr>
      </w:pPr>
      <w:r>
        <w:rPr>
          <w:rFonts w:ascii="Times New Roman" w:hAnsi="Times New Roman" w:cs="Times New Roman"/>
        </w:rPr>
        <w:t>“DE-IDENTIFI</w:t>
      </w:r>
      <w:r w:rsidRPr="005C1EF3">
        <w:rPr>
          <w:rFonts w:ascii="Times New Roman" w:hAnsi="Times New Roman" w:cs="Times New Roman"/>
        </w:rPr>
        <w:t xml:space="preserve">ED DATA” means data that have undergone a process to remove or obscure any personally identifiable information in a way that minimizes the risk of unintended disclosure of the identity of individuals and information about them. </w:t>
      </w:r>
    </w:p>
    <w:p w14:paraId="42B637C3" w14:textId="77777777" w:rsidR="005C1EF3" w:rsidRDefault="005C1EF3" w:rsidP="00AD1F0C">
      <w:pPr>
        <w:pStyle w:val="ListParagraph"/>
        <w:numPr>
          <w:ilvl w:val="1"/>
          <w:numId w:val="3"/>
        </w:numPr>
        <w:spacing w:after="240" w:line="240" w:lineRule="auto"/>
        <w:contextualSpacing w:val="0"/>
        <w:jc w:val="both"/>
        <w:rPr>
          <w:rFonts w:ascii="Times New Roman" w:hAnsi="Times New Roman" w:cs="Times New Roman"/>
        </w:rPr>
      </w:pPr>
      <w:r w:rsidRPr="005C1EF3">
        <w:rPr>
          <w:rFonts w:ascii="Times New Roman" w:hAnsi="Times New Roman" w:cs="Times New Roman"/>
        </w:rPr>
        <w:t>“MOBILE DEVICE” means</w:t>
      </w:r>
      <w:r>
        <w:rPr>
          <w:rFonts w:ascii="Times New Roman" w:hAnsi="Times New Roman" w:cs="Times New Roman"/>
        </w:rPr>
        <w:t xml:space="preserve"> laptop computers, tablets, smart phones, or any other portable computing device.</w:t>
      </w:r>
    </w:p>
    <w:p w14:paraId="27B0CA6E" w14:textId="7CD612A0" w:rsidR="005C1EF3" w:rsidRDefault="005C1EF3" w:rsidP="00AD1F0C">
      <w:pPr>
        <w:pStyle w:val="ListParagraph"/>
        <w:numPr>
          <w:ilvl w:val="1"/>
          <w:numId w:val="3"/>
        </w:numPr>
        <w:spacing w:after="240" w:line="240" w:lineRule="auto"/>
        <w:contextualSpacing w:val="0"/>
        <w:jc w:val="both"/>
        <w:rPr>
          <w:rFonts w:ascii="Times New Roman" w:hAnsi="Times New Roman" w:cs="Times New Roman"/>
        </w:rPr>
      </w:pPr>
      <w:r>
        <w:rPr>
          <w:rFonts w:ascii="Times New Roman" w:hAnsi="Times New Roman" w:cs="Times New Roman"/>
        </w:rPr>
        <w:t xml:space="preserve">“PORTABLE STORAGE MEDIUM” – means portable memory devices, including </w:t>
      </w:r>
      <w:r w:rsidR="00DC2240">
        <w:rPr>
          <w:rFonts w:ascii="Times New Roman" w:hAnsi="Times New Roman" w:cs="Times New Roman"/>
        </w:rPr>
        <w:t>flash</w:t>
      </w:r>
      <w:r>
        <w:rPr>
          <w:rFonts w:ascii="Times New Roman" w:hAnsi="Times New Roman" w:cs="Times New Roman"/>
        </w:rPr>
        <w:t xml:space="preserve"> or thumb drives</w:t>
      </w:r>
      <w:r w:rsidR="00DC2240">
        <w:rPr>
          <w:rFonts w:ascii="Times New Roman" w:hAnsi="Times New Roman" w:cs="Times New Roman"/>
        </w:rPr>
        <w:t xml:space="preserve">, </w:t>
      </w:r>
      <w:r>
        <w:rPr>
          <w:rFonts w:ascii="Times New Roman" w:hAnsi="Times New Roman" w:cs="Times New Roman"/>
        </w:rPr>
        <w:t>portable hard drives</w:t>
      </w:r>
      <w:r w:rsidR="00DC2240">
        <w:rPr>
          <w:rFonts w:ascii="Times New Roman" w:hAnsi="Times New Roman" w:cs="Times New Roman"/>
        </w:rPr>
        <w:t>, or other portable electronic devices with the ability to store data.</w:t>
      </w:r>
    </w:p>
    <w:p w14:paraId="4452A119" w14:textId="77777777" w:rsidR="005C1EF3" w:rsidRDefault="005C1EF3" w:rsidP="00AD1F0C">
      <w:pPr>
        <w:pStyle w:val="ListParagraph"/>
        <w:numPr>
          <w:ilvl w:val="1"/>
          <w:numId w:val="3"/>
        </w:numPr>
        <w:spacing w:after="240" w:line="240" w:lineRule="auto"/>
        <w:contextualSpacing w:val="0"/>
        <w:jc w:val="both"/>
        <w:rPr>
          <w:rFonts w:ascii="Times New Roman" w:hAnsi="Times New Roman" w:cs="Times New Roman"/>
        </w:rPr>
      </w:pPr>
      <w:r>
        <w:rPr>
          <w:rFonts w:ascii="Times New Roman" w:hAnsi="Times New Roman" w:cs="Times New Roman"/>
        </w:rPr>
        <w:t>“SCHOOL SYSTEM” means The Charlotte-Mecklenburg Board of Education or CMS</w:t>
      </w:r>
    </w:p>
    <w:p w14:paraId="30FB0C55" w14:textId="7F3F3C4C" w:rsidR="005C1EF3" w:rsidRDefault="005C1EF3" w:rsidP="00AD1F0C">
      <w:pPr>
        <w:pStyle w:val="ListParagraph"/>
        <w:numPr>
          <w:ilvl w:val="1"/>
          <w:numId w:val="3"/>
        </w:numPr>
        <w:spacing w:after="240" w:line="240" w:lineRule="auto"/>
        <w:contextualSpacing w:val="0"/>
        <w:jc w:val="both"/>
        <w:rPr>
          <w:rFonts w:ascii="Times New Roman" w:hAnsi="Times New Roman" w:cs="Times New Roman"/>
        </w:rPr>
      </w:pPr>
      <w:r>
        <w:rPr>
          <w:rFonts w:ascii="Times New Roman" w:hAnsi="Times New Roman" w:cs="Times New Roman"/>
        </w:rPr>
        <w:t xml:space="preserve">“SCHOOL SYSTEM DATA” means all confidential student </w:t>
      </w:r>
      <w:r w:rsidR="00CF6758">
        <w:rPr>
          <w:rFonts w:ascii="Times New Roman" w:hAnsi="Times New Roman" w:cs="Times New Roman"/>
        </w:rPr>
        <w:t xml:space="preserve">and employee </w:t>
      </w:r>
      <w:r>
        <w:rPr>
          <w:rFonts w:ascii="Times New Roman" w:hAnsi="Times New Roman" w:cs="Times New Roman"/>
        </w:rPr>
        <w:t>records or confidential student record information that contains personally identifiable student records and any other non-public student information, including but not limited to student data, metadata and user content.  This includes STUDENT DATA</w:t>
      </w:r>
      <w:r w:rsidR="00EF5EB4">
        <w:rPr>
          <w:rFonts w:ascii="Times New Roman" w:hAnsi="Times New Roman" w:cs="Times New Roman"/>
        </w:rPr>
        <w:t xml:space="preserve"> and STAFF DATA</w:t>
      </w:r>
      <w:r>
        <w:rPr>
          <w:rFonts w:ascii="Times New Roman" w:hAnsi="Times New Roman" w:cs="Times New Roman"/>
        </w:rPr>
        <w:t>.</w:t>
      </w:r>
    </w:p>
    <w:p w14:paraId="2E742957" w14:textId="30794C6C" w:rsidR="00466B2B" w:rsidRDefault="00466B2B" w:rsidP="00AD1F0C">
      <w:pPr>
        <w:pStyle w:val="ListParagraph"/>
        <w:numPr>
          <w:ilvl w:val="1"/>
          <w:numId w:val="3"/>
        </w:numPr>
        <w:spacing w:after="240" w:line="240" w:lineRule="auto"/>
        <w:contextualSpacing w:val="0"/>
        <w:jc w:val="both"/>
        <w:rPr>
          <w:rFonts w:ascii="Times New Roman" w:hAnsi="Times New Roman" w:cs="Times New Roman"/>
        </w:rPr>
      </w:pPr>
      <w:r>
        <w:rPr>
          <w:rFonts w:ascii="Times New Roman" w:hAnsi="Times New Roman" w:cs="Times New Roman"/>
        </w:rPr>
        <w:t>“PUBLIC SCHOOL UNIT” or “PSU” means The Charlotte-Mecklenburg Board of Education or CMS</w:t>
      </w:r>
    </w:p>
    <w:p w14:paraId="2A14E0F6" w14:textId="175A10AD" w:rsidR="005C1EF3" w:rsidRPr="00D17CB0" w:rsidRDefault="005C1EF3" w:rsidP="00AD1F0C">
      <w:pPr>
        <w:pStyle w:val="ListParagraph"/>
        <w:numPr>
          <w:ilvl w:val="1"/>
          <w:numId w:val="3"/>
        </w:numPr>
        <w:spacing w:after="240" w:line="240" w:lineRule="auto"/>
        <w:contextualSpacing w:val="0"/>
        <w:jc w:val="both"/>
        <w:rPr>
          <w:rFonts w:ascii="Times New Roman" w:hAnsi="Times New Roman" w:cs="Times New Roman"/>
        </w:rPr>
      </w:pPr>
      <w:r w:rsidRPr="00D17CB0">
        <w:rPr>
          <w:rFonts w:ascii="Times New Roman" w:hAnsi="Times New Roman" w:cs="Times New Roman"/>
        </w:rPr>
        <w:t xml:space="preserve">“SECURITY BREACH” – means an event in which </w:t>
      </w:r>
      <w:r w:rsidR="00F6491D">
        <w:rPr>
          <w:rFonts w:ascii="Times New Roman" w:hAnsi="Times New Roman" w:cs="Times New Roman"/>
        </w:rPr>
        <w:t>SCHOOL SYSTEM DATA</w:t>
      </w:r>
      <w:r w:rsidRPr="00D17CB0">
        <w:rPr>
          <w:rFonts w:ascii="Times New Roman" w:hAnsi="Times New Roman" w:cs="Times New Roman"/>
        </w:rPr>
        <w:t xml:space="preserve"> is exposed to unauthorized disclosure, access, alteration, destruction or use.</w:t>
      </w:r>
    </w:p>
    <w:p w14:paraId="7E070D2A" w14:textId="77777777" w:rsidR="005C1EF3" w:rsidRPr="00D17CB0" w:rsidRDefault="005C1EF3" w:rsidP="00AD1F0C">
      <w:pPr>
        <w:pStyle w:val="ListParagraph"/>
        <w:numPr>
          <w:ilvl w:val="1"/>
          <w:numId w:val="3"/>
        </w:numPr>
        <w:spacing w:after="240" w:line="240" w:lineRule="auto"/>
        <w:contextualSpacing w:val="0"/>
        <w:jc w:val="both"/>
        <w:rPr>
          <w:rFonts w:ascii="Times New Roman" w:hAnsi="Times New Roman" w:cs="Times New Roman"/>
        </w:rPr>
      </w:pPr>
      <w:r w:rsidRPr="00D17CB0">
        <w:rPr>
          <w:rFonts w:ascii="Times New Roman" w:hAnsi="Times New Roman" w:cs="Times New Roman"/>
        </w:rPr>
        <w:t>“STUDENT DATA” – is defined as personally identifiable information or material in any media or format that is any of the following:</w:t>
      </w:r>
      <w:r>
        <w:rPr>
          <w:rFonts w:ascii="Times New Roman" w:hAnsi="Times New Roman" w:cs="Times New Roman"/>
        </w:rPr>
        <w:t xml:space="preserve"> (See Exhibit A)</w:t>
      </w:r>
    </w:p>
    <w:p w14:paraId="6F90EF41" w14:textId="755BF5FD" w:rsidR="005C1EF3" w:rsidRDefault="005C1EF3" w:rsidP="00AD1F0C">
      <w:pPr>
        <w:pStyle w:val="ListParagraph"/>
        <w:numPr>
          <w:ilvl w:val="3"/>
          <w:numId w:val="3"/>
        </w:numPr>
        <w:spacing w:after="240" w:line="240" w:lineRule="auto"/>
        <w:contextualSpacing w:val="0"/>
        <w:jc w:val="both"/>
        <w:rPr>
          <w:rFonts w:ascii="Times New Roman" w:hAnsi="Times New Roman" w:cs="Times New Roman"/>
        </w:rPr>
      </w:pPr>
      <w:r w:rsidRPr="00113FF9">
        <w:rPr>
          <w:rFonts w:ascii="Times New Roman" w:hAnsi="Times New Roman" w:cs="Times New Roman"/>
        </w:rPr>
        <w:t>Created by or provided to</w:t>
      </w:r>
      <w:r w:rsidR="00CF0C7A">
        <w:rPr>
          <w:rFonts w:ascii="Times New Roman" w:hAnsi="Times New Roman" w:cs="Times New Roman"/>
        </w:rPr>
        <w:t xml:space="preserve"> </w:t>
      </w:r>
      <w:r w:rsidR="00CF0C7A">
        <w:rPr>
          <w:rFonts w:ascii="Times New Roman" w:hAnsi="Times New Roman" w:cs="Times New Roman"/>
        </w:rPr>
        <w:fldChar w:fldCharType="begin"/>
      </w:r>
      <w:r w:rsidR="00CF0C7A">
        <w:rPr>
          <w:rFonts w:ascii="Times New Roman" w:hAnsi="Times New Roman" w:cs="Times New Roman"/>
        </w:rPr>
        <w:instrText xml:space="preserve"> DOCPROPERTY "Vendor Name Short"  \* MERGEFORMAT </w:instrText>
      </w:r>
      <w:r w:rsidR="00CF0C7A">
        <w:rPr>
          <w:rFonts w:ascii="Times New Roman" w:hAnsi="Times New Roman" w:cs="Times New Roman"/>
        </w:rPr>
        <w:fldChar w:fldCharType="separate"/>
      </w:r>
      <w:r w:rsidR="00CF6758">
        <w:rPr>
          <w:rFonts w:ascii="Times New Roman" w:hAnsi="Times New Roman" w:cs="Times New Roman"/>
        </w:rPr>
        <w:t>Supplier</w:t>
      </w:r>
      <w:r w:rsidR="00CF0C7A">
        <w:rPr>
          <w:rFonts w:ascii="Times New Roman" w:hAnsi="Times New Roman" w:cs="Times New Roman"/>
        </w:rPr>
        <w:fldChar w:fldCharType="end"/>
      </w:r>
      <w:r w:rsidRPr="00A85C62">
        <w:rPr>
          <w:rFonts w:ascii="Times New Roman" w:hAnsi="Times New Roman" w:cs="Times New Roman"/>
        </w:rPr>
        <w:t xml:space="preserve"> </w:t>
      </w:r>
      <w:r w:rsidRPr="00113FF9">
        <w:rPr>
          <w:rFonts w:ascii="Times New Roman" w:hAnsi="Times New Roman" w:cs="Times New Roman"/>
        </w:rPr>
        <w:t>by a student, or the student's parent or legal guardian, in the course of the student's, parent's,</w:t>
      </w:r>
      <w:r>
        <w:rPr>
          <w:rFonts w:ascii="Times New Roman" w:hAnsi="Times New Roman" w:cs="Times New Roman"/>
        </w:rPr>
        <w:t xml:space="preserve"> or legal guardian's use of</w:t>
      </w:r>
      <w:r w:rsidR="00691C2A">
        <w:rPr>
          <w:rFonts w:ascii="Times New Roman" w:hAnsi="Times New Roman" w:cs="Times New Roman"/>
        </w:rPr>
        <w:t xml:space="preserve"> Supplier</w:t>
      </w:r>
      <w:r>
        <w:rPr>
          <w:rFonts w:ascii="Times New Roman" w:hAnsi="Times New Roman" w:cs="Times New Roman"/>
        </w:rPr>
        <w:t xml:space="preserve">’s </w:t>
      </w:r>
      <w:r w:rsidRPr="00113FF9">
        <w:rPr>
          <w:rFonts w:ascii="Times New Roman" w:hAnsi="Times New Roman" w:cs="Times New Roman"/>
        </w:rPr>
        <w:t xml:space="preserve">site, service, or application for </w:t>
      </w:r>
      <w:r>
        <w:rPr>
          <w:rFonts w:ascii="Times New Roman" w:hAnsi="Times New Roman" w:cs="Times New Roman"/>
        </w:rPr>
        <w:t>K-12 school purposes.</w:t>
      </w:r>
    </w:p>
    <w:p w14:paraId="26377924" w14:textId="05A4769A" w:rsidR="005C1EF3" w:rsidRDefault="005C1EF3" w:rsidP="00AD1F0C">
      <w:pPr>
        <w:pStyle w:val="ListParagraph"/>
        <w:numPr>
          <w:ilvl w:val="3"/>
          <w:numId w:val="3"/>
        </w:numPr>
        <w:spacing w:after="240" w:line="240" w:lineRule="auto"/>
        <w:contextualSpacing w:val="0"/>
        <w:jc w:val="both"/>
        <w:rPr>
          <w:rFonts w:ascii="Times New Roman" w:hAnsi="Times New Roman" w:cs="Times New Roman"/>
        </w:rPr>
      </w:pPr>
      <w:r w:rsidRPr="00113FF9">
        <w:rPr>
          <w:rFonts w:ascii="Times New Roman" w:hAnsi="Times New Roman" w:cs="Times New Roman"/>
        </w:rPr>
        <w:t xml:space="preserve">Created by or provided to </w:t>
      </w:r>
      <w:r w:rsidR="00CF0C7A">
        <w:rPr>
          <w:rFonts w:ascii="Times New Roman" w:hAnsi="Times New Roman" w:cs="Times New Roman"/>
        </w:rPr>
        <w:fldChar w:fldCharType="begin"/>
      </w:r>
      <w:r w:rsidR="00CF0C7A">
        <w:rPr>
          <w:rFonts w:ascii="Times New Roman" w:hAnsi="Times New Roman" w:cs="Times New Roman"/>
        </w:rPr>
        <w:instrText xml:space="preserve"> DOCPROPERTY "Vendor Name Short"  \* MERGEFORMAT </w:instrText>
      </w:r>
      <w:r w:rsidR="00CF0C7A">
        <w:rPr>
          <w:rFonts w:ascii="Times New Roman" w:hAnsi="Times New Roman" w:cs="Times New Roman"/>
        </w:rPr>
        <w:fldChar w:fldCharType="separate"/>
      </w:r>
      <w:r w:rsidR="00CF6758">
        <w:rPr>
          <w:rFonts w:ascii="Times New Roman" w:hAnsi="Times New Roman" w:cs="Times New Roman"/>
        </w:rPr>
        <w:t>Supplier</w:t>
      </w:r>
      <w:r w:rsidR="00CF0C7A">
        <w:rPr>
          <w:rFonts w:ascii="Times New Roman" w:hAnsi="Times New Roman" w:cs="Times New Roman"/>
        </w:rPr>
        <w:fldChar w:fldCharType="end"/>
      </w:r>
      <w:r>
        <w:rPr>
          <w:rFonts w:ascii="Times New Roman" w:hAnsi="Times New Roman" w:cs="Times New Roman"/>
        </w:rPr>
        <w:t xml:space="preserve"> </w:t>
      </w:r>
      <w:r w:rsidRPr="00113FF9">
        <w:rPr>
          <w:rFonts w:ascii="Times New Roman" w:hAnsi="Times New Roman" w:cs="Times New Roman"/>
        </w:rPr>
        <w:t xml:space="preserve">by an employee or agent of </w:t>
      </w:r>
      <w:r>
        <w:rPr>
          <w:rFonts w:ascii="Times New Roman" w:hAnsi="Times New Roman" w:cs="Times New Roman"/>
        </w:rPr>
        <w:t>CMS for K-12 school purposes.</w:t>
      </w:r>
    </w:p>
    <w:p w14:paraId="392F1C8A" w14:textId="1166AC64" w:rsidR="005C1EF3" w:rsidRDefault="005C1EF3" w:rsidP="00AD1F0C">
      <w:pPr>
        <w:pStyle w:val="ListParagraph"/>
        <w:numPr>
          <w:ilvl w:val="3"/>
          <w:numId w:val="3"/>
        </w:numPr>
        <w:spacing w:after="240" w:line="240" w:lineRule="auto"/>
        <w:contextualSpacing w:val="0"/>
        <w:jc w:val="both"/>
        <w:rPr>
          <w:rFonts w:ascii="Times New Roman" w:hAnsi="Times New Roman" w:cs="Times New Roman"/>
        </w:rPr>
      </w:pPr>
      <w:r>
        <w:rPr>
          <w:rFonts w:ascii="Times New Roman" w:hAnsi="Times New Roman" w:cs="Times New Roman"/>
        </w:rPr>
        <w:t xml:space="preserve">Gathered by </w:t>
      </w:r>
      <w:r w:rsidR="00CF0C7A">
        <w:rPr>
          <w:rFonts w:ascii="Times New Roman" w:hAnsi="Times New Roman" w:cs="Times New Roman"/>
        </w:rPr>
        <w:fldChar w:fldCharType="begin"/>
      </w:r>
      <w:r w:rsidR="00CF0C7A">
        <w:rPr>
          <w:rFonts w:ascii="Times New Roman" w:hAnsi="Times New Roman" w:cs="Times New Roman"/>
        </w:rPr>
        <w:instrText xml:space="preserve"> DOCPROPERTY "Vendor Name Short"  \* MERGEFORMAT </w:instrText>
      </w:r>
      <w:r w:rsidR="00CF0C7A">
        <w:rPr>
          <w:rFonts w:ascii="Times New Roman" w:hAnsi="Times New Roman" w:cs="Times New Roman"/>
        </w:rPr>
        <w:fldChar w:fldCharType="separate"/>
      </w:r>
      <w:r w:rsidR="00CF6758">
        <w:rPr>
          <w:rFonts w:ascii="Times New Roman" w:hAnsi="Times New Roman" w:cs="Times New Roman"/>
        </w:rPr>
        <w:t>Supplier</w:t>
      </w:r>
      <w:r w:rsidR="00CF0C7A">
        <w:rPr>
          <w:rFonts w:ascii="Times New Roman" w:hAnsi="Times New Roman" w:cs="Times New Roman"/>
        </w:rPr>
        <w:fldChar w:fldCharType="end"/>
      </w:r>
      <w:r w:rsidRPr="00A85C62">
        <w:rPr>
          <w:rFonts w:ascii="Times New Roman" w:hAnsi="Times New Roman" w:cs="Times New Roman"/>
        </w:rPr>
        <w:t xml:space="preserve"> </w:t>
      </w:r>
      <w:r w:rsidRPr="00113FF9">
        <w:rPr>
          <w:rFonts w:ascii="Times New Roman" w:hAnsi="Times New Roman" w:cs="Times New Roman"/>
        </w:rPr>
        <w:t>through the operation of a site, service, or application for K-12 school purposes and personally identifies a student, including, but no</w:t>
      </w:r>
      <w:r>
        <w:rPr>
          <w:rFonts w:ascii="Times New Roman" w:hAnsi="Times New Roman" w:cs="Times New Roman"/>
        </w:rPr>
        <w:t>t limited to, the data elements in Exhibit A – Student Data:</w:t>
      </w:r>
    </w:p>
    <w:p w14:paraId="4040FEA5" w14:textId="3FF0CC79" w:rsidR="00CF6758" w:rsidRDefault="00CF6758" w:rsidP="00AD1F0C">
      <w:pPr>
        <w:pStyle w:val="ListParagraph"/>
        <w:numPr>
          <w:ilvl w:val="1"/>
          <w:numId w:val="3"/>
        </w:numPr>
        <w:spacing w:after="240" w:line="240" w:lineRule="auto"/>
        <w:contextualSpacing w:val="0"/>
        <w:jc w:val="both"/>
        <w:rPr>
          <w:rFonts w:ascii="Times New Roman" w:hAnsi="Times New Roman" w:cs="Times New Roman"/>
        </w:rPr>
      </w:pPr>
      <w:r>
        <w:rPr>
          <w:rFonts w:ascii="Times New Roman" w:hAnsi="Times New Roman" w:cs="Times New Roman"/>
        </w:rPr>
        <w:t xml:space="preserve">“STAFF DATA” </w:t>
      </w:r>
      <w:r w:rsidR="001C778A">
        <w:rPr>
          <w:rFonts w:ascii="Times New Roman" w:hAnsi="Times New Roman" w:cs="Times New Roman"/>
        </w:rPr>
        <w:t>-</w:t>
      </w:r>
      <w:r>
        <w:rPr>
          <w:rFonts w:ascii="Times New Roman" w:hAnsi="Times New Roman" w:cs="Times New Roman"/>
        </w:rPr>
        <w:t xml:space="preserve"> is defined as personally identifiable information or material in any media format that is</w:t>
      </w:r>
      <w:r w:rsidR="00DC2240">
        <w:rPr>
          <w:rFonts w:ascii="Times New Roman" w:hAnsi="Times New Roman" w:cs="Times New Roman"/>
        </w:rPr>
        <w:t xml:space="preserve"> any of the following: </w:t>
      </w:r>
    </w:p>
    <w:p w14:paraId="5D99E1FB" w14:textId="77777777" w:rsidR="00DC2240" w:rsidRDefault="00DC2240" w:rsidP="00AD1F0C">
      <w:pPr>
        <w:pStyle w:val="ListParagraph"/>
        <w:numPr>
          <w:ilvl w:val="3"/>
          <w:numId w:val="3"/>
        </w:numPr>
        <w:spacing w:after="240" w:line="240" w:lineRule="auto"/>
        <w:contextualSpacing w:val="0"/>
        <w:jc w:val="both"/>
        <w:rPr>
          <w:rFonts w:ascii="Times New Roman" w:hAnsi="Times New Roman" w:cs="Times New Roman"/>
        </w:rPr>
      </w:pPr>
      <w:r w:rsidRPr="00113FF9">
        <w:rPr>
          <w:rFonts w:ascii="Times New Roman" w:hAnsi="Times New Roman" w:cs="Times New Roman"/>
        </w:rPr>
        <w:t xml:space="preserve">Created by or provided to </w:t>
      </w:r>
      <w:r>
        <w:rPr>
          <w:rFonts w:ascii="Times New Roman" w:hAnsi="Times New Roman" w:cs="Times New Roman"/>
        </w:rPr>
        <w:fldChar w:fldCharType="begin"/>
      </w:r>
      <w:r>
        <w:rPr>
          <w:rFonts w:ascii="Times New Roman" w:hAnsi="Times New Roman" w:cs="Times New Roman"/>
        </w:rPr>
        <w:instrText xml:space="preserve"> DOCPROPERTY "Vendor Name Short"  \* MERGEFORMAT </w:instrText>
      </w:r>
      <w:r>
        <w:rPr>
          <w:rFonts w:ascii="Times New Roman" w:hAnsi="Times New Roman" w:cs="Times New Roman"/>
        </w:rPr>
        <w:fldChar w:fldCharType="separate"/>
      </w:r>
      <w:r>
        <w:rPr>
          <w:rFonts w:ascii="Times New Roman" w:hAnsi="Times New Roman" w:cs="Times New Roman"/>
        </w:rPr>
        <w:t>Supplier</w:t>
      </w:r>
      <w:r>
        <w:rPr>
          <w:rFonts w:ascii="Times New Roman" w:hAnsi="Times New Roman" w:cs="Times New Roman"/>
        </w:rPr>
        <w:fldChar w:fldCharType="end"/>
      </w:r>
      <w:r>
        <w:rPr>
          <w:rFonts w:ascii="Times New Roman" w:hAnsi="Times New Roman" w:cs="Times New Roman"/>
        </w:rPr>
        <w:t xml:space="preserve"> </w:t>
      </w:r>
      <w:r w:rsidRPr="00113FF9">
        <w:rPr>
          <w:rFonts w:ascii="Times New Roman" w:hAnsi="Times New Roman" w:cs="Times New Roman"/>
        </w:rPr>
        <w:t xml:space="preserve">by an employee or agent of </w:t>
      </w:r>
      <w:r>
        <w:rPr>
          <w:rFonts w:ascii="Times New Roman" w:hAnsi="Times New Roman" w:cs="Times New Roman"/>
        </w:rPr>
        <w:t xml:space="preserve">CMS through use of Supplier’s </w:t>
      </w:r>
      <w:r w:rsidRPr="00113FF9">
        <w:rPr>
          <w:rFonts w:ascii="Times New Roman" w:hAnsi="Times New Roman" w:cs="Times New Roman"/>
        </w:rPr>
        <w:t>site, service, or application</w:t>
      </w:r>
      <w:r>
        <w:rPr>
          <w:rFonts w:ascii="Times New Roman" w:hAnsi="Times New Roman" w:cs="Times New Roman"/>
        </w:rPr>
        <w:t>.</w:t>
      </w:r>
    </w:p>
    <w:p w14:paraId="02BCC181" w14:textId="3C2F0FD0" w:rsidR="005C1EF3" w:rsidRPr="00DC2240" w:rsidRDefault="00DC2240" w:rsidP="00AD1F0C">
      <w:pPr>
        <w:pStyle w:val="ListParagraph"/>
        <w:numPr>
          <w:ilvl w:val="3"/>
          <w:numId w:val="3"/>
        </w:numPr>
        <w:spacing w:after="240" w:line="240" w:lineRule="auto"/>
        <w:contextualSpacing w:val="0"/>
        <w:jc w:val="both"/>
        <w:rPr>
          <w:rFonts w:ascii="Times New Roman" w:hAnsi="Times New Roman" w:cs="Times New Roman"/>
        </w:rPr>
      </w:pPr>
      <w:r w:rsidRPr="00DC2240">
        <w:rPr>
          <w:rFonts w:ascii="Times New Roman" w:hAnsi="Times New Roman" w:cs="Times New Roman"/>
        </w:rPr>
        <w:lastRenderedPageBreak/>
        <w:t xml:space="preserve">Gathered by </w:t>
      </w:r>
      <w:r w:rsidRPr="00DC2240">
        <w:rPr>
          <w:rFonts w:ascii="Times New Roman" w:hAnsi="Times New Roman" w:cs="Times New Roman"/>
        </w:rPr>
        <w:fldChar w:fldCharType="begin"/>
      </w:r>
      <w:r w:rsidRPr="00DC2240">
        <w:rPr>
          <w:rFonts w:ascii="Times New Roman" w:hAnsi="Times New Roman" w:cs="Times New Roman"/>
        </w:rPr>
        <w:instrText xml:space="preserve"> DOCPROPERTY "Vendor Name Short"  \* MERGEFORMAT </w:instrText>
      </w:r>
      <w:r w:rsidRPr="00DC2240">
        <w:rPr>
          <w:rFonts w:ascii="Times New Roman" w:hAnsi="Times New Roman" w:cs="Times New Roman"/>
        </w:rPr>
        <w:fldChar w:fldCharType="separate"/>
      </w:r>
      <w:r w:rsidRPr="00DC2240">
        <w:rPr>
          <w:rFonts w:ascii="Times New Roman" w:hAnsi="Times New Roman" w:cs="Times New Roman"/>
        </w:rPr>
        <w:t>Supplier</w:t>
      </w:r>
      <w:r w:rsidRPr="00DC2240">
        <w:rPr>
          <w:rFonts w:ascii="Times New Roman" w:hAnsi="Times New Roman" w:cs="Times New Roman"/>
        </w:rPr>
        <w:fldChar w:fldCharType="end"/>
      </w:r>
      <w:r w:rsidRPr="00DC2240">
        <w:rPr>
          <w:rFonts w:ascii="Times New Roman" w:hAnsi="Times New Roman" w:cs="Times New Roman"/>
        </w:rPr>
        <w:t xml:space="preserve"> through the operation of a site, service, or application.</w:t>
      </w:r>
    </w:p>
    <w:p w14:paraId="1E5817EE" w14:textId="77777777" w:rsidR="005C1EF3" w:rsidRDefault="005C1EF3" w:rsidP="001C778A">
      <w:pPr>
        <w:pStyle w:val="ListParagraph"/>
        <w:numPr>
          <w:ilvl w:val="0"/>
          <w:numId w:val="1"/>
        </w:numPr>
        <w:spacing w:before="240" w:after="240" w:line="240" w:lineRule="auto"/>
        <w:contextualSpacing w:val="0"/>
        <w:jc w:val="both"/>
        <w:rPr>
          <w:rFonts w:ascii="Times New Roman" w:hAnsi="Times New Roman" w:cs="Times New Roman"/>
          <w:b/>
        </w:rPr>
      </w:pPr>
      <w:r>
        <w:rPr>
          <w:rFonts w:ascii="Times New Roman" w:hAnsi="Times New Roman" w:cs="Times New Roman"/>
          <w:b/>
        </w:rPr>
        <w:t>ACCESS, CONTROL AND AUTHORIZATION</w:t>
      </w:r>
    </w:p>
    <w:p w14:paraId="4258A878" w14:textId="77777777" w:rsidR="00C52CC3" w:rsidRDefault="00CF0C7A" w:rsidP="00AD1F0C">
      <w:pPr>
        <w:pStyle w:val="ListParagraph"/>
        <w:numPr>
          <w:ilvl w:val="0"/>
          <w:numId w:val="2"/>
        </w:numPr>
        <w:spacing w:after="240" w:line="240" w:lineRule="auto"/>
        <w:ind w:left="1080"/>
        <w:contextualSpacing w:val="0"/>
        <w:jc w:val="both"/>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DOCPROPERTY "Vendor Name Short"  \* MERGEFORMAT </w:instrText>
      </w:r>
      <w:r>
        <w:rPr>
          <w:rFonts w:ascii="Times New Roman" w:hAnsi="Times New Roman" w:cs="Times New Roman"/>
        </w:rPr>
        <w:fldChar w:fldCharType="separate"/>
      </w:r>
      <w:r w:rsidR="00CF6758">
        <w:rPr>
          <w:rFonts w:ascii="Times New Roman" w:hAnsi="Times New Roman" w:cs="Times New Roman"/>
        </w:rPr>
        <w:t>Supplier</w:t>
      </w:r>
      <w:r>
        <w:rPr>
          <w:rFonts w:ascii="Times New Roman" w:hAnsi="Times New Roman" w:cs="Times New Roman"/>
        </w:rPr>
        <w:fldChar w:fldCharType="end"/>
      </w:r>
      <w:r w:rsidR="005C1EF3" w:rsidRPr="00A85C62">
        <w:rPr>
          <w:rFonts w:ascii="Times New Roman" w:hAnsi="Times New Roman" w:cs="Times New Roman"/>
        </w:rPr>
        <w:t xml:space="preserve"> </w:t>
      </w:r>
      <w:r w:rsidR="005C1EF3" w:rsidRPr="00D17CB0">
        <w:rPr>
          <w:rFonts w:ascii="Times New Roman" w:hAnsi="Times New Roman" w:cs="Times New Roman"/>
        </w:rPr>
        <w:t>agrees to protect a</w:t>
      </w:r>
      <w:r w:rsidR="005C1EF3">
        <w:rPr>
          <w:rFonts w:ascii="Times New Roman" w:hAnsi="Times New Roman" w:cs="Times New Roman"/>
        </w:rPr>
        <w:t>nd maintain the security of SCHOOL SYSTEM DATA with commercially reasonable security measures.</w:t>
      </w:r>
    </w:p>
    <w:p w14:paraId="378EF4FF" w14:textId="77777777" w:rsidR="00C52CC3" w:rsidRDefault="00C52CC3" w:rsidP="00AD1F0C">
      <w:pPr>
        <w:pStyle w:val="ListParagraph"/>
        <w:numPr>
          <w:ilvl w:val="0"/>
          <w:numId w:val="2"/>
        </w:numPr>
        <w:spacing w:after="240" w:line="240" w:lineRule="auto"/>
        <w:ind w:left="1080"/>
        <w:contextualSpacing w:val="0"/>
        <w:jc w:val="both"/>
        <w:rPr>
          <w:rFonts w:ascii="Times New Roman" w:hAnsi="Times New Roman" w:cs="Times New Roman"/>
        </w:rPr>
      </w:pPr>
      <w:r w:rsidRPr="00C52CC3">
        <w:rPr>
          <w:rFonts w:ascii="Times New Roman" w:hAnsi="Times New Roman" w:cs="Times New Roman"/>
        </w:rPr>
        <w:t>CMS is providing STUDENT DATA pursuant to the FERPA “school official” exception.</w:t>
      </w:r>
    </w:p>
    <w:p w14:paraId="2B41839E" w14:textId="2DF1FD4B" w:rsidR="00C52CC3" w:rsidRPr="00C52CC3" w:rsidRDefault="00C52CC3" w:rsidP="00AD1F0C">
      <w:pPr>
        <w:pStyle w:val="ListParagraph"/>
        <w:numPr>
          <w:ilvl w:val="0"/>
          <w:numId w:val="2"/>
        </w:numPr>
        <w:spacing w:after="240" w:line="240" w:lineRule="auto"/>
        <w:ind w:left="1080"/>
        <w:contextualSpacing w:val="0"/>
        <w:jc w:val="both"/>
        <w:rPr>
          <w:rFonts w:ascii="Times New Roman" w:hAnsi="Times New Roman" w:cs="Times New Roman"/>
        </w:rPr>
      </w:pPr>
      <w:r w:rsidRPr="00C52CC3">
        <w:rPr>
          <w:rFonts w:ascii="Times New Roman" w:hAnsi="Times New Roman" w:cs="Times New Roman"/>
        </w:rPr>
        <w:t xml:space="preserve">CMS is providing consent on behalf of parents for students less than 13 years of age as provided for by Children’s Online Privacy Protection Act (COPPA).  </w:t>
      </w:r>
      <w:r w:rsidRPr="00C52CC3">
        <w:rPr>
          <w:rFonts w:ascii="Times New Roman" w:hAnsi="Times New Roman" w:cs="Times New Roman"/>
        </w:rPr>
        <w:fldChar w:fldCharType="begin"/>
      </w:r>
      <w:r w:rsidRPr="00C52CC3">
        <w:rPr>
          <w:rFonts w:ascii="Times New Roman" w:hAnsi="Times New Roman" w:cs="Times New Roman"/>
        </w:rPr>
        <w:instrText xml:space="preserve"> DOCPROPERTY "Vendor Name Short"  \* MERGEFORMAT </w:instrText>
      </w:r>
      <w:r w:rsidRPr="00C52CC3">
        <w:rPr>
          <w:rFonts w:ascii="Times New Roman" w:hAnsi="Times New Roman" w:cs="Times New Roman"/>
        </w:rPr>
        <w:fldChar w:fldCharType="separate"/>
      </w:r>
      <w:r w:rsidRPr="00C52CC3">
        <w:rPr>
          <w:rFonts w:ascii="Times New Roman" w:hAnsi="Times New Roman" w:cs="Times New Roman"/>
        </w:rPr>
        <w:t>Supplier</w:t>
      </w:r>
      <w:r w:rsidRPr="00C52CC3">
        <w:rPr>
          <w:rFonts w:ascii="Times New Roman" w:hAnsi="Times New Roman" w:cs="Times New Roman"/>
        </w:rPr>
        <w:fldChar w:fldCharType="end"/>
      </w:r>
      <w:r w:rsidRPr="00C52CC3">
        <w:rPr>
          <w:rFonts w:ascii="Times New Roman" w:hAnsi="Times New Roman" w:cs="Times New Roman"/>
        </w:rPr>
        <w:t xml:space="preserve"> agrees to provide CMS with full notice of collection, use, and disclosure data practices. </w:t>
      </w:r>
    </w:p>
    <w:p w14:paraId="304825C2" w14:textId="32A19AC9" w:rsidR="005C1EF3" w:rsidRDefault="00CF0C7A" w:rsidP="00AD1F0C">
      <w:pPr>
        <w:pStyle w:val="ListParagraph"/>
        <w:numPr>
          <w:ilvl w:val="0"/>
          <w:numId w:val="2"/>
        </w:numPr>
        <w:spacing w:after="240" w:line="240" w:lineRule="auto"/>
        <w:ind w:left="1080"/>
        <w:contextualSpacing w:val="0"/>
        <w:jc w:val="both"/>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DOCPROPERTY "Vendor Name Short"  \* MERGEFORMAT </w:instrText>
      </w:r>
      <w:r>
        <w:rPr>
          <w:rFonts w:ascii="Times New Roman" w:hAnsi="Times New Roman" w:cs="Times New Roman"/>
        </w:rPr>
        <w:fldChar w:fldCharType="separate"/>
      </w:r>
      <w:r w:rsidR="00CF6758">
        <w:rPr>
          <w:rFonts w:ascii="Times New Roman" w:hAnsi="Times New Roman" w:cs="Times New Roman"/>
        </w:rPr>
        <w:t>Supplier</w:t>
      </w:r>
      <w:r>
        <w:rPr>
          <w:rFonts w:ascii="Times New Roman" w:hAnsi="Times New Roman" w:cs="Times New Roman"/>
        </w:rPr>
        <w:fldChar w:fldCharType="end"/>
      </w:r>
      <w:r w:rsidR="005C1EF3" w:rsidRPr="00A85C62">
        <w:rPr>
          <w:rFonts w:ascii="Times New Roman" w:hAnsi="Times New Roman" w:cs="Times New Roman"/>
        </w:rPr>
        <w:t xml:space="preserve"> </w:t>
      </w:r>
      <w:r w:rsidR="005C1EF3">
        <w:rPr>
          <w:rFonts w:ascii="Times New Roman" w:hAnsi="Times New Roman" w:cs="Times New Roman"/>
        </w:rPr>
        <w:t xml:space="preserve">shall not authorize access to SCHOOL SYSTEM DATA to any of its agents, affiliates, contractors and subcontractors, or to any auditor, unless such agent, affiliate, contractor, subcontractor or auditor has entered into a written confidentiality agreement with </w:t>
      </w:r>
      <w:r w:rsidR="0069082C">
        <w:rPr>
          <w:rFonts w:ascii="Times New Roman" w:hAnsi="Times New Roman" w:cs="Times New Roman"/>
        </w:rPr>
        <w:t>Supplier</w:t>
      </w:r>
      <w:r w:rsidR="005C1EF3" w:rsidRPr="00A85C62">
        <w:rPr>
          <w:rFonts w:ascii="Times New Roman" w:hAnsi="Times New Roman" w:cs="Times New Roman"/>
        </w:rPr>
        <w:t xml:space="preserve"> </w:t>
      </w:r>
      <w:r w:rsidR="005C1EF3">
        <w:rPr>
          <w:rFonts w:ascii="Times New Roman" w:hAnsi="Times New Roman" w:cs="Times New Roman"/>
        </w:rPr>
        <w:t>agreeing to protect the confidentiality and security of such SCHOOL SYSTEM DATA.  Such written confidentiality agreement shall be made available for inspection, upon demand, to CMS.</w:t>
      </w:r>
    </w:p>
    <w:p w14:paraId="5ADD524D" w14:textId="7CE6BE27" w:rsidR="005C1EF3" w:rsidRDefault="00CF0C7A" w:rsidP="00AD1F0C">
      <w:pPr>
        <w:pStyle w:val="ListParagraph"/>
        <w:numPr>
          <w:ilvl w:val="0"/>
          <w:numId w:val="2"/>
        </w:numPr>
        <w:spacing w:after="240" w:line="240" w:lineRule="auto"/>
        <w:ind w:left="1080"/>
        <w:contextualSpacing w:val="0"/>
        <w:jc w:val="both"/>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DOCPROPERTY "Vendor Name Short"  \* MERGEFORMAT </w:instrText>
      </w:r>
      <w:r>
        <w:rPr>
          <w:rFonts w:ascii="Times New Roman" w:hAnsi="Times New Roman" w:cs="Times New Roman"/>
        </w:rPr>
        <w:fldChar w:fldCharType="separate"/>
      </w:r>
      <w:r w:rsidR="00CF6758">
        <w:rPr>
          <w:rFonts w:ascii="Times New Roman" w:hAnsi="Times New Roman" w:cs="Times New Roman"/>
        </w:rPr>
        <w:t>Supplier</w:t>
      </w:r>
      <w:r>
        <w:rPr>
          <w:rFonts w:ascii="Times New Roman" w:hAnsi="Times New Roman" w:cs="Times New Roman"/>
        </w:rPr>
        <w:fldChar w:fldCharType="end"/>
      </w:r>
      <w:r w:rsidR="005C1EF3" w:rsidRPr="00A85C62">
        <w:rPr>
          <w:rFonts w:ascii="Times New Roman" w:hAnsi="Times New Roman" w:cs="Times New Roman"/>
        </w:rPr>
        <w:t xml:space="preserve"> </w:t>
      </w:r>
      <w:r w:rsidR="005C1EF3">
        <w:rPr>
          <w:rFonts w:ascii="Times New Roman" w:hAnsi="Times New Roman" w:cs="Times New Roman"/>
        </w:rPr>
        <w:t>shall not permit unauthorized access to SCHOOL SYSTEM DATA to any individual or entity at any time.</w:t>
      </w:r>
    </w:p>
    <w:p w14:paraId="77AB311B" w14:textId="3B19E51D" w:rsidR="005C1EF3" w:rsidRDefault="00CF0C7A" w:rsidP="00AD1F0C">
      <w:pPr>
        <w:pStyle w:val="ListParagraph"/>
        <w:numPr>
          <w:ilvl w:val="0"/>
          <w:numId w:val="2"/>
        </w:numPr>
        <w:spacing w:after="240" w:line="240" w:lineRule="auto"/>
        <w:ind w:left="1080"/>
        <w:contextualSpacing w:val="0"/>
        <w:jc w:val="both"/>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DOCPROPERTY "Vendor Name Short"  \* MERGEFORMAT </w:instrText>
      </w:r>
      <w:r>
        <w:rPr>
          <w:rFonts w:ascii="Times New Roman" w:hAnsi="Times New Roman" w:cs="Times New Roman"/>
        </w:rPr>
        <w:fldChar w:fldCharType="separate"/>
      </w:r>
      <w:r w:rsidR="00CF6758">
        <w:rPr>
          <w:rFonts w:ascii="Times New Roman" w:hAnsi="Times New Roman" w:cs="Times New Roman"/>
        </w:rPr>
        <w:t>Supplier</w:t>
      </w:r>
      <w:r>
        <w:rPr>
          <w:rFonts w:ascii="Times New Roman" w:hAnsi="Times New Roman" w:cs="Times New Roman"/>
        </w:rPr>
        <w:fldChar w:fldCharType="end"/>
      </w:r>
      <w:r w:rsidR="005C1EF3" w:rsidRPr="00A85C62">
        <w:rPr>
          <w:rFonts w:ascii="Times New Roman" w:hAnsi="Times New Roman" w:cs="Times New Roman"/>
        </w:rPr>
        <w:t xml:space="preserve"> </w:t>
      </w:r>
      <w:r w:rsidR="005C1EF3">
        <w:rPr>
          <w:rFonts w:ascii="Times New Roman" w:hAnsi="Times New Roman" w:cs="Times New Roman"/>
        </w:rPr>
        <w:t>shall not provide any SCHOOL SYSTEM DATA or any portion thereof to any person, party or organization ineligible to receive student records and/or student record data and information protected by FERPA, federal regulation, state law or regulation or so prohibited from receiving SCHOOL SYSTEM DATA or any portion thereof.</w:t>
      </w:r>
    </w:p>
    <w:p w14:paraId="0EAD6643" w14:textId="11B15E1E" w:rsidR="007E4DF4" w:rsidRDefault="00A314BF" w:rsidP="00AD1F0C">
      <w:pPr>
        <w:pStyle w:val="ListParagraph"/>
        <w:numPr>
          <w:ilvl w:val="0"/>
          <w:numId w:val="2"/>
        </w:numPr>
        <w:spacing w:after="240" w:line="240" w:lineRule="auto"/>
        <w:ind w:left="1080"/>
        <w:contextualSpacing w:val="0"/>
        <w:jc w:val="both"/>
        <w:rPr>
          <w:rFonts w:ascii="Times New Roman" w:hAnsi="Times New Roman" w:cs="Times New Roman"/>
        </w:rPr>
      </w:pPr>
      <w:r>
        <w:rPr>
          <w:rFonts w:ascii="Times New Roman" w:hAnsi="Times New Roman" w:cs="Times New Roman"/>
        </w:rPr>
        <w:t xml:space="preserve">Supplier </w:t>
      </w:r>
      <w:proofErr w:type="gramStart"/>
      <w:r w:rsidR="007E4DF4" w:rsidRPr="007E4DF4">
        <w:rPr>
          <w:rFonts w:ascii="Times New Roman" w:hAnsi="Times New Roman" w:cs="Times New Roman"/>
        </w:rPr>
        <w:t>shall at all times</w:t>
      </w:r>
      <w:proofErr w:type="gramEnd"/>
      <w:r w:rsidR="007E4DF4" w:rsidRPr="007E4DF4">
        <w:rPr>
          <w:rFonts w:ascii="Times New Roman" w:hAnsi="Times New Roman" w:cs="Times New Roman"/>
        </w:rPr>
        <w:t xml:space="preserve"> be limited to functions of the </w:t>
      </w:r>
      <w:r w:rsidR="00466B2B">
        <w:rPr>
          <w:rFonts w:ascii="Times New Roman" w:hAnsi="Times New Roman" w:cs="Times New Roman"/>
        </w:rPr>
        <w:t>PSU</w:t>
      </w:r>
      <w:r w:rsidR="007E4DF4" w:rsidRPr="007E4DF4">
        <w:rPr>
          <w:rFonts w:ascii="Times New Roman" w:hAnsi="Times New Roman" w:cs="Times New Roman"/>
        </w:rPr>
        <w:t xml:space="preserve"> that could otherwise be provided by a school official and which the </w:t>
      </w:r>
      <w:r w:rsidR="00691C2A">
        <w:rPr>
          <w:rFonts w:ascii="Times New Roman" w:hAnsi="Times New Roman" w:cs="Times New Roman"/>
        </w:rPr>
        <w:t>PSU</w:t>
      </w:r>
      <w:r w:rsidR="007E4DF4" w:rsidRPr="007E4DF4">
        <w:rPr>
          <w:rFonts w:ascii="Times New Roman" w:hAnsi="Times New Roman" w:cs="Times New Roman"/>
        </w:rPr>
        <w:t xml:space="preserve"> is “outsourcing” to the </w:t>
      </w:r>
      <w:r>
        <w:rPr>
          <w:rFonts w:ascii="Times New Roman" w:hAnsi="Times New Roman" w:cs="Times New Roman"/>
        </w:rPr>
        <w:t>Supplier</w:t>
      </w:r>
      <w:r w:rsidR="007E4DF4" w:rsidRPr="007E4DF4">
        <w:rPr>
          <w:rFonts w:ascii="Times New Roman" w:hAnsi="Times New Roman" w:cs="Times New Roman"/>
        </w:rPr>
        <w:t xml:space="preserve"> pursuant to 34 CFR 99.31(a)(1)(B). The </w:t>
      </w:r>
      <w:r>
        <w:rPr>
          <w:rFonts w:ascii="Times New Roman" w:hAnsi="Times New Roman" w:cs="Times New Roman"/>
        </w:rPr>
        <w:t>Supplier</w:t>
      </w:r>
      <w:r w:rsidR="007E4DF4" w:rsidRPr="007E4DF4">
        <w:rPr>
          <w:rFonts w:ascii="Times New Roman" w:hAnsi="Times New Roman" w:cs="Times New Roman"/>
        </w:rPr>
        <w:t xml:space="preserve"> agrees to use the </w:t>
      </w:r>
      <w:r w:rsidR="007E4DF4">
        <w:rPr>
          <w:rFonts w:ascii="Times New Roman" w:hAnsi="Times New Roman" w:cs="Times New Roman"/>
        </w:rPr>
        <w:t xml:space="preserve">SCHOOL SYSTEM DATA </w:t>
      </w:r>
      <w:r w:rsidR="007E4DF4" w:rsidRPr="007E4DF4">
        <w:rPr>
          <w:rFonts w:ascii="Times New Roman" w:hAnsi="Times New Roman" w:cs="Times New Roman"/>
        </w:rPr>
        <w:t>for no other purpose than those identified</w:t>
      </w:r>
      <w:r w:rsidR="00EF5EB4">
        <w:rPr>
          <w:rFonts w:ascii="Times New Roman" w:hAnsi="Times New Roman" w:cs="Times New Roman"/>
        </w:rPr>
        <w:t xml:space="preserve"> in this Agreement</w:t>
      </w:r>
      <w:r w:rsidR="007E4DF4" w:rsidRPr="007E4DF4">
        <w:rPr>
          <w:rFonts w:ascii="Times New Roman" w:hAnsi="Times New Roman" w:cs="Times New Roman"/>
        </w:rPr>
        <w:t xml:space="preserve">. This </w:t>
      </w:r>
      <w:r w:rsidR="0007129D">
        <w:rPr>
          <w:rFonts w:ascii="Times New Roman" w:hAnsi="Times New Roman" w:cs="Times New Roman"/>
        </w:rPr>
        <w:t>Agreement</w:t>
      </w:r>
      <w:r w:rsidR="007E4DF4" w:rsidRPr="007E4DF4">
        <w:rPr>
          <w:rFonts w:ascii="Times New Roman" w:hAnsi="Times New Roman" w:cs="Times New Roman"/>
        </w:rPr>
        <w:t xml:space="preserve"> does not convey ownership of Shared Data to the </w:t>
      </w:r>
      <w:r>
        <w:rPr>
          <w:rFonts w:ascii="Times New Roman" w:hAnsi="Times New Roman" w:cs="Times New Roman"/>
        </w:rPr>
        <w:t>Supplier</w:t>
      </w:r>
    </w:p>
    <w:p w14:paraId="6ACC5879" w14:textId="0CCB5D4E" w:rsidR="0007129D" w:rsidRDefault="00CF0C7A" w:rsidP="00AD1F0C">
      <w:pPr>
        <w:pStyle w:val="ListParagraph"/>
        <w:numPr>
          <w:ilvl w:val="0"/>
          <w:numId w:val="2"/>
        </w:numPr>
        <w:spacing w:after="240" w:line="240" w:lineRule="auto"/>
        <w:ind w:left="1080"/>
        <w:contextualSpacing w:val="0"/>
        <w:jc w:val="both"/>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DOCPROPERTY "Vendor Name Short"  \* MERGEFORMAT </w:instrText>
      </w:r>
      <w:r>
        <w:rPr>
          <w:rFonts w:ascii="Times New Roman" w:hAnsi="Times New Roman" w:cs="Times New Roman"/>
        </w:rPr>
        <w:fldChar w:fldCharType="separate"/>
      </w:r>
      <w:r w:rsidR="00CF6758">
        <w:rPr>
          <w:rFonts w:ascii="Times New Roman" w:hAnsi="Times New Roman" w:cs="Times New Roman"/>
        </w:rPr>
        <w:t>Supplier</w:t>
      </w:r>
      <w:r>
        <w:rPr>
          <w:rFonts w:ascii="Times New Roman" w:hAnsi="Times New Roman" w:cs="Times New Roman"/>
        </w:rPr>
        <w:fldChar w:fldCharType="end"/>
      </w:r>
      <w:r w:rsidR="007E4DF4">
        <w:rPr>
          <w:rFonts w:ascii="Times New Roman" w:hAnsi="Times New Roman" w:cs="Times New Roman"/>
        </w:rPr>
        <w:t xml:space="preserve"> </w:t>
      </w:r>
      <w:r w:rsidR="007E4DF4" w:rsidRPr="007E4DF4">
        <w:rPr>
          <w:rFonts w:ascii="Times New Roman" w:hAnsi="Times New Roman" w:cs="Times New Roman"/>
        </w:rPr>
        <w:t>or any authorized subcontractor</w:t>
      </w:r>
      <w:r w:rsidR="007E4DF4">
        <w:rPr>
          <w:rFonts w:ascii="Times New Roman" w:hAnsi="Times New Roman" w:cs="Times New Roman"/>
        </w:rPr>
        <w:t xml:space="preserve"> w</w:t>
      </w:r>
      <w:r w:rsidR="007E4DF4" w:rsidRPr="007E4DF4">
        <w:rPr>
          <w:rFonts w:ascii="Times New Roman" w:hAnsi="Times New Roman" w:cs="Times New Roman"/>
        </w:rPr>
        <w:t xml:space="preserve">hile in the possession, custody, or control of </w:t>
      </w:r>
      <w:r w:rsidR="007E4DF4">
        <w:rPr>
          <w:rFonts w:ascii="Times New Roman" w:hAnsi="Times New Roman" w:cs="Times New Roman"/>
        </w:rPr>
        <w:t>any SCHOOL SYSTEM DATA shall insure it will be</w:t>
      </w:r>
      <w:r w:rsidR="007E4DF4" w:rsidRPr="007E4DF4">
        <w:rPr>
          <w:rFonts w:ascii="Times New Roman" w:hAnsi="Times New Roman" w:cs="Times New Roman"/>
        </w:rPr>
        <w:t xml:space="preserve"> stored in a secure environment, within the continental United States, with access limited to the least number of staff needed to complete the work requested by the PSU. The </w:t>
      </w:r>
      <w:r w:rsidR="00AF0518">
        <w:rPr>
          <w:rFonts w:ascii="Times New Roman" w:hAnsi="Times New Roman" w:cs="Times New Roman"/>
        </w:rPr>
        <w:t>Supplier</w:t>
      </w:r>
      <w:r w:rsidR="007E4DF4" w:rsidRPr="007E4DF4">
        <w:rPr>
          <w:rFonts w:ascii="Times New Roman" w:hAnsi="Times New Roman" w:cs="Times New Roman"/>
        </w:rPr>
        <w:t xml:space="preserve"> shall develop, implement, maintain, and use appropriate administrative, technical, and physical security measures to preserve the confidentiality, integrity, and availability of all electronically maintained or transmitted data received from, or on behalf of the PSU. Such measures shall include processes for the transmission and storage of such data.</w:t>
      </w:r>
    </w:p>
    <w:p w14:paraId="5D13814E" w14:textId="5054635A" w:rsidR="0007129D" w:rsidRPr="0007129D" w:rsidRDefault="0007129D" w:rsidP="00AD1F0C">
      <w:pPr>
        <w:pStyle w:val="ListParagraph"/>
        <w:numPr>
          <w:ilvl w:val="0"/>
          <w:numId w:val="2"/>
        </w:numPr>
        <w:spacing w:after="240" w:line="240" w:lineRule="auto"/>
        <w:ind w:left="1080"/>
        <w:contextualSpacing w:val="0"/>
        <w:jc w:val="both"/>
        <w:rPr>
          <w:rFonts w:ascii="Times New Roman" w:hAnsi="Times New Roman" w:cs="Times New Roman"/>
        </w:rPr>
      </w:pPr>
      <w:r w:rsidRPr="006D5FE5">
        <w:rPr>
          <w:rFonts w:ascii="Times New Roman" w:hAnsi="Times New Roman" w:cs="Times New Roman"/>
        </w:rPr>
        <w:t xml:space="preserve">Acceptable Use - </w:t>
      </w:r>
      <w:r>
        <w:rPr>
          <w:rFonts w:ascii="Times New Roman" w:hAnsi="Times New Roman" w:cs="Times New Roman"/>
        </w:rPr>
        <w:t>Supplier</w:t>
      </w:r>
      <w:r w:rsidRPr="006D5FE5">
        <w:rPr>
          <w:rFonts w:ascii="Times New Roman" w:hAnsi="Times New Roman" w:cs="Times New Roman"/>
        </w:rPr>
        <w:t xml:space="preserve"> is prohibited from mining </w:t>
      </w:r>
      <w:r>
        <w:rPr>
          <w:rFonts w:ascii="Times New Roman" w:hAnsi="Times New Roman" w:cs="Times New Roman"/>
        </w:rPr>
        <w:t>SCHOOL SYSTEM DATA</w:t>
      </w:r>
      <w:r w:rsidRPr="006D5FE5">
        <w:rPr>
          <w:rFonts w:ascii="Times New Roman" w:hAnsi="Times New Roman" w:cs="Times New Roman"/>
        </w:rPr>
        <w:t xml:space="preserve"> for any purposes other than those agreed to in writing by </w:t>
      </w:r>
      <w:r>
        <w:rPr>
          <w:rFonts w:ascii="Times New Roman" w:hAnsi="Times New Roman" w:cs="Times New Roman"/>
        </w:rPr>
        <w:t>CMS</w:t>
      </w:r>
      <w:r w:rsidRPr="006D5FE5">
        <w:rPr>
          <w:rFonts w:ascii="Times New Roman" w:hAnsi="Times New Roman" w:cs="Times New Roman"/>
        </w:rPr>
        <w:t>. Data mining or scanning of user content for the purpose of advertising and/or marketing to students or their parents is strictly prohibited by NCGS § 115C-401.2</w:t>
      </w:r>
    </w:p>
    <w:p w14:paraId="7D87D08A" w14:textId="77777777" w:rsidR="005C1EF3" w:rsidRPr="004969A6" w:rsidRDefault="005C1EF3" w:rsidP="001C778A">
      <w:pPr>
        <w:pStyle w:val="ListParagraph"/>
        <w:numPr>
          <w:ilvl w:val="0"/>
          <w:numId w:val="1"/>
        </w:numPr>
        <w:spacing w:before="240" w:after="240" w:line="240" w:lineRule="auto"/>
        <w:contextualSpacing w:val="0"/>
        <w:jc w:val="both"/>
        <w:rPr>
          <w:rFonts w:ascii="Times New Roman" w:hAnsi="Times New Roman" w:cs="Times New Roman"/>
          <w:b/>
        </w:rPr>
      </w:pPr>
      <w:r w:rsidRPr="004969A6">
        <w:rPr>
          <w:rFonts w:ascii="Times New Roman" w:hAnsi="Times New Roman" w:cs="Times New Roman"/>
          <w:b/>
        </w:rPr>
        <w:t>CONFIDENTIALITY</w:t>
      </w:r>
    </w:p>
    <w:p w14:paraId="5E584886" w14:textId="0F8DB3A3" w:rsidR="005C1EF3" w:rsidRDefault="00A314BF" w:rsidP="00AD1F0C">
      <w:pPr>
        <w:pStyle w:val="ListParagraph"/>
        <w:numPr>
          <w:ilvl w:val="0"/>
          <w:numId w:val="5"/>
        </w:numPr>
        <w:spacing w:after="240" w:line="240" w:lineRule="auto"/>
        <w:contextualSpacing w:val="0"/>
        <w:jc w:val="both"/>
        <w:rPr>
          <w:rFonts w:ascii="Times New Roman" w:hAnsi="Times New Roman" w:cs="Times New Roman"/>
        </w:rPr>
      </w:pPr>
      <w:r>
        <w:rPr>
          <w:rFonts w:ascii="Times New Roman" w:hAnsi="Times New Roman" w:cs="Times New Roman"/>
        </w:rPr>
        <w:lastRenderedPageBreak/>
        <w:t xml:space="preserve">All SCHOOL SYSTEM DATA transmitted between </w:t>
      </w:r>
      <w:r w:rsidR="005C1EF3">
        <w:rPr>
          <w:rFonts w:ascii="Times New Roman" w:hAnsi="Times New Roman" w:cs="Times New Roman"/>
        </w:rPr>
        <w:t xml:space="preserve">CMS </w:t>
      </w:r>
      <w:r w:rsidR="00DF1DBE">
        <w:rPr>
          <w:rFonts w:ascii="Times New Roman" w:hAnsi="Times New Roman" w:cs="Times New Roman"/>
        </w:rPr>
        <w:t xml:space="preserve">and Supplier </w:t>
      </w:r>
      <w:r>
        <w:rPr>
          <w:rFonts w:ascii="Times New Roman" w:hAnsi="Times New Roman" w:cs="Times New Roman"/>
        </w:rPr>
        <w:t xml:space="preserve">will be protected using a cryptographic algorithm </w:t>
      </w:r>
      <w:r w:rsidR="00691C2A">
        <w:rPr>
          <w:rFonts w:ascii="Times New Roman" w:hAnsi="Times New Roman" w:cs="Times New Roman"/>
        </w:rPr>
        <w:t>of sufficient</w:t>
      </w:r>
      <w:r>
        <w:rPr>
          <w:rFonts w:ascii="Times New Roman" w:hAnsi="Times New Roman" w:cs="Times New Roman"/>
        </w:rPr>
        <w:t xml:space="preserve"> </w:t>
      </w:r>
      <w:r w:rsidR="00691C2A">
        <w:rPr>
          <w:rFonts w:ascii="Times New Roman" w:hAnsi="Times New Roman" w:cs="Times New Roman"/>
        </w:rPr>
        <w:t>cryptographic strength</w:t>
      </w:r>
      <w:r>
        <w:rPr>
          <w:rFonts w:ascii="Times New Roman" w:hAnsi="Times New Roman" w:cs="Times New Roman"/>
        </w:rPr>
        <w:t xml:space="preserve"> to maintain confidentiality and prevent unauthorized disclosure.</w:t>
      </w:r>
    </w:p>
    <w:p w14:paraId="3DBA856F" w14:textId="32AB1FA3" w:rsidR="00664804" w:rsidRPr="00466B2B" w:rsidRDefault="005C1EF3" w:rsidP="00AD1F0C">
      <w:pPr>
        <w:pStyle w:val="ListParagraph"/>
        <w:numPr>
          <w:ilvl w:val="0"/>
          <w:numId w:val="5"/>
        </w:numPr>
        <w:spacing w:after="240" w:line="240" w:lineRule="auto"/>
        <w:contextualSpacing w:val="0"/>
        <w:jc w:val="both"/>
        <w:rPr>
          <w:rFonts w:ascii="Times New Roman" w:hAnsi="Times New Roman" w:cs="Times New Roman"/>
        </w:rPr>
      </w:pPr>
      <w:r w:rsidRPr="006F5ACA">
        <w:rPr>
          <w:rFonts w:ascii="Times New Roman" w:hAnsi="Times New Roman" w:cs="Times New Roman"/>
        </w:rPr>
        <w:t xml:space="preserve">All </w:t>
      </w:r>
      <w:r>
        <w:rPr>
          <w:rFonts w:ascii="Times New Roman" w:hAnsi="Times New Roman" w:cs="Times New Roman"/>
        </w:rPr>
        <w:t xml:space="preserve">STUDENT DATA, DE-IDENTIFIED DATA, ANONYMIZED DATA, or other </w:t>
      </w:r>
      <w:r w:rsidRPr="006F5ACA">
        <w:rPr>
          <w:rFonts w:ascii="Times New Roman" w:hAnsi="Times New Roman" w:cs="Times New Roman"/>
        </w:rPr>
        <w:t xml:space="preserve">information provided by </w:t>
      </w:r>
      <w:r>
        <w:rPr>
          <w:rFonts w:ascii="Times New Roman" w:hAnsi="Times New Roman" w:cs="Times New Roman"/>
        </w:rPr>
        <w:t>CMS</w:t>
      </w:r>
      <w:r w:rsidR="00AD1F0C">
        <w:rPr>
          <w:rFonts w:ascii="Times New Roman" w:hAnsi="Times New Roman" w:cs="Times New Roman"/>
        </w:rPr>
        <w:t xml:space="preserve"> or collected by Supplier</w:t>
      </w:r>
      <w:r w:rsidRPr="006F5ACA">
        <w:rPr>
          <w:rFonts w:ascii="Times New Roman" w:hAnsi="Times New Roman" w:cs="Times New Roman"/>
        </w:rPr>
        <w:t xml:space="preserve"> is considered confidential under this Agreement as well as under The Family Educational Rights and Privacy Act (FERPA), and any other federal or state regulations pertaining to students’ education</w:t>
      </w:r>
      <w:r>
        <w:rPr>
          <w:rFonts w:ascii="Times New Roman" w:hAnsi="Times New Roman" w:cs="Times New Roman"/>
        </w:rPr>
        <w:t xml:space="preserve"> records.  To the extent that </w:t>
      </w:r>
      <w:r w:rsidR="00691C2A">
        <w:rPr>
          <w:rFonts w:ascii="Times New Roman" w:hAnsi="Times New Roman" w:cs="Times New Roman"/>
        </w:rPr>
        <w:t>Supplier</w:t>
      </w:r>
      <w:r w:rsidRPr="00A85C62">
        <w:rPr>
          <w:rFonts w:ascii="Times New Roman" w:hAnsi="Times New Roman" w:cs="Times New Roman"/>
        </w:rPr>
        <w:t xml:space="preserve"> </w:t>
      </w:r>
      <w:r w:rsidRPr="006F5ACA">
        <w:rPr>
          <w:rFonts w:ascii="Times New Roman" w:hAnsi="Times New Roman" w:cs="Times New Roman"/>
        </w:rPr>
        <w:t>has access to any personally identifiable information from</w:t>
      </w:r>
      <w:r>
        <w:rPr>
          <w:rFonts w:ascii="Times New Roman" w:hAnsi="Times New Roman" w:cs="Times New Roman"/>
        </w:rPr>
        <w:t xml:space="preserve"> students’ education records, </w:t>
      </w:r>
      <w:r w:rsidR="00691C2A">
        <w:rPr>
          <w:rFonts w:ascii="Times New Roman" w:hAnsi="Times New Roman" w:cs="Times New Roman"/>
        </w:rPr>
        <w:t xml:space="preserve">Supplier </w:t>
      </w:r>
      <w:r w:rsidRPr="006F5ACA">
        <w:rPr>
          <w:rFonts w:ascii="Times New Roman" w:hAnsi="Times New Roman" w:cs="Times New Roman"/>
        </w:rPr>
        <w:t>agrees that it shall not use such information except for the legitimate educational purpose of providing services pursuant to this Agreement and that it shall not re-disclose this information to any</w:t>
      </w:r>
      <w:r>
        <w:rPr>
          <w:rFonts w:ascii="Times New Roman" w:hAnsi="Times New Roman" w:cs="Times New Roman"/>
        </w:rPr>
        <w:t xml:space="preserve"> other party for any reason.  In addition to complying with all applicable laws concerning the privacy of student records, </w:t>
      </w:r>
      <w:r w:rsidR="00466B2B">
        <w:rPr>
          <w:rFonts w:ascii="Times New Roman" w:hAnsi="Times New Roman" w:cs="Times New Roman"/>
        </w:rPr>
        <w:t xml:space="preserve">Supplier </w:t>
      </w:r>
      <w:r w:rsidRPr="006F5ACA">
        <w:rPr>
          <w:rFonts w:ascii="Times New Roman" w:hAnsi="Times New Roman" w:cs="Times New Roman"/>
        </w:rPr>
        <w:t xml:space="preserve">staff </w:t>
      </w:r>
      <w:r>
        <w:rPr>
          <w:rFonts w:ascii="Times New Roman" w:hAnsi="Times New Roman" w:cs="Times New Roman"/>
        </w:rPr>
        <w:t>will</w:t>
      </w:r>
      <w:r w:rsidRPr="006F5ACA">
        <w:rPr>
          <w:rFonts w:ascii="Times New Roman" w:hAnsi="Times New Roman" w:cs="Times New Roman"/>
        </w:rPr>
        <w:t xml:space="preserve"> keep confidential all </w:t>
      </w:r>
      <w:r>
        <w:rPr>
          <w:rFonts w:ascii="Times New Roman" w:hAnsi="Times New Roman" w:cs="Times New Roman"/>
        </w:rPr>
        <w:t>CMS</w:t>
      </w:r>
      <w:r w:rsidRPr="006F5ACA">
        <w:rPr>
          <w:rFonts w:ascii="Times New Roman" w:hAnsi="Times New Roman" w:cs="Times New Roman"/>
        </w:rPr>
        <w:t xml:space="preserve"> student </w:t>
      </w:r>
      <w:r>
        <w:rPr>
          <w:rFonts w:ascii="Times New Roman" w:hAnsi="Times New Roman" w:cs="Times New Roman"/>
        </w:rPr>
        <w:t xml:space="preserve">record information as defined </w:t>
      </w:r>
      <w:r w:rsidR="00466B2B">
        <w:rPr>
          <w:rFonts w:ascii="Times New Roman" w:hAnsi="Times New Roman" w:cs="Times New Roman"/>
        </w:rPr>
        <w:t>Supplier</w:t>
      </w:r>
      <w:r w:rsidRPr="00A85C62">
        <w:rPr>
          <w:rFonts w:ascii="Times New Roman" w:hAnsi="Times New Roman" w:cs="Times New Roman"/>
        </w:rPr>
        <w:t xml:space="preserve"> </w:t>
      </w:r>
      <w:r w:rsidRPr="006F5ACA">
        <w:rPr>
          <w:rFonts w:ascii="Times New Roman" w:hAnsi="Times New Roman" w:cs="Times New Roman"/>
        </w:rPr>
        <w:t xml:space="preserve">privacy policy which can be found on the </w:t>
      </w:r>
      <w:r w:rsidRPr="00466B2B">
        <w:rPr>
          <w:rFonts w:ascii="Times New Roman" w:hAnsi="Times New Roman" w:cs="Times New Roman"/>
        </w:rPr>
        <w:t xml:space="preserve">following website: </w:t>
      </w:r>
      <w:r w:rsidRPr="00466B2B">
        <w:rPr>
          <w:rFonts w:ascii="Times New Roman" w:hAnsi="Times New Roman" w:cs="Times New Roman"/>
        </w:rPr>
        <w:fldChar w:fldCharType="begin"/>
      </w:r>
      <w:r w:rsidRPr="00466B2B">
        <w:rPr>
          <w:rFonts w:ascii="Times New Roman" w:hAnsi="Times New Roman" w:cs="Times New Roman"/>
        </w:rPr>
        <w:instrText xml:space="preserve"> DOCPROPERTY "Hyperlink to Vendor Privacy Policy"  \* MERGEFORMAT </w:instrText>
      </w:r>
      <w:r w:rsidRPr="00466B2B">
        <w:rPr>
          <w:rFonts w:ascii="Times New Roman" w:hAnsi="Times New Roman" w:cs="Times New Roman"/>
        </w:rPr>
        <w:fldChar w:fldCharType="separate"/>
      </w:r>
      <w:r w:rsidRPr="00466B2B">
        <w:rPr>
          <w:rFonts w:ascii="Times New Roman" w:hAnsi="Times New Roman" w:cs="Times New Roman"/>
        </w:rPr>
        <w:t>htttp://www.somecompany.com/privacy-policy</w:t>
      </w:r>
      <w:r w:rsidRPr="00466B2B">
        <w:rPr>
          <w:rFonts w:ascii="Times New Roman" w:hAnsi="Times New Roman" w:cs="Times New Roman"/>
        </w:rPr>
        <w:fldChar w:fldCharType="end"/>
      </w:r>
      <w:r w:rsidRPr="00466B2B">
        <w:rPr>
          <w:rFonts w:ascii="Times New Roman" w:hAnsi="Times New Roman" w:cs="Times New Roman"/>
        </w:rPr>
        <w:t xml:space="preserve">.  </w:t>
      </w:r>
    </w:p>
    <w:p w14:paraId="54B81D66" w14:textId="3CA7A55F" w:rsidR="005C1EF3" w:rsidRDefault="00A314BF" w:rsidP="00AD1F0C">
      <w:pPr>
        <w:pStyle w:val="ListParagraph"/>
        <w:numPr>
          <w:ilvl w:val="0"/>
          <w:numId w:val="5"/>
        </w:numPr>
        <w:spacing w:after="240" w:line="240" w:lineRule="auto"/>
        <w:contextualSpacing w:val="0"/>
        <w:jc w:val="both"/>
        <w:rPr>
          <w:rFonts w:ascii="Times New Roman" w:hAnsi="Times New Roman" w:cs="Times New Roman"/>
        </w:rPr>
      </w:pPr>
      <w:r>
        <w:rPr>
          <w:rFonts w:ascii="Times New Roman" w:hAnsi="Times New Roman" w:cs="Times New Roman"/>
        </w:rPr>
        <w:t>Supplier</w:t>
      </w:r>
      <w:r w:rsidR="005C1EF3" w:rsidRPr="00A85C62">
        <w:rPr>
          <w:rFonts w:ascii="Times New Roman" w:hAnsi="Times New Roman" w:cs="Times New Roman"/>
        </w:rPr>
        <w:t xml:space="preserve"> </w:t>
      </w:r>
      <w:r w:rsidR="005C1EF3">
        <w:rPr>
          <w:rFonts w:ascii="Times New Roman" w:hAnsi="Times New Roman" w:cs="Times New Roman"/>
        </w:rPr>
        <w:t xml:space="preserve">shall not </w:t>
      </w:r>
      <w:proofErr w:type="gramStart"/>
      <w:r w:rsidR="005C1EF3">
        <w:rPr>
          <w:rFonts w:ascii="Times New Roman" w:hAnsi="Times New Roman" w:cs="Times New Roman"/>
        </w:rPr>
        <w:t>sell</w:t>
      </w:r>
      <w:proofErr w:type="gramEnd"/>
      <w:r w:rsidR="005C1EF3">
        <w:rPr>
          <w:rFonts w:ascii="Times New Roman" w:hAnsi="Times New Roman" w:cs="Times New Roman"/>
        </w:rPr>
        <w:t xml:space="preserve"> or license STUDENT DATA, DE-IDENTIFIED DATA, ANONYMIZED DATA, or other information provided by CMS to any other party.</w:t>
      </w:r>
    </w:p>
    <w:p w14:paraId="10CA090D" w14:textId="51C2F3E7" w:rsidR="005C1EF3" w:rsidRPr="004969A6" w:rsidRDefault="005C1EF3" w:rsidP="00AD1F0C">
      <w:pPr>
        <w:pStyle w:val="ListParagraph"/>
        <w:numPr>
          <w:ilvl w:val="0"/>
          <w:numId w:val="5"/>
        </w:numPr>
        <w:spacing w:after="240" w:line="240" w:lineRule="auto"/>
        <w:contextualSpacing w:val="0"/>
        <w:jc w:val="both"/>
        <w:rPr>
          <w:rFonts w:ascii="Times New Roman" w:hAnsi="Times New Roman" w:cs="Times New Roman"/>
        </w:rPr>
      </w:pPr>
      <w:r w:rsidRPr="00A85C62">
        <w:rPr>
          <w:rFonts w:ascii="Times New Roman" w:hAnsi="Times New Roman" w:cs="Times New Roman"/>
        </w:rPr>
        <w:fldChar w:fldCharType="begin"/>
      </w:r>
      <w:r w:rsidRPr="00A85C62">
        <w:rPr>
          <w:rFonts w:ascii="Times New Roman" w:hAnsi="Times New Roman" w:cs="Times New Roman"/>
        </w:rPr>
        <w:instrText xml:space="preserve"> DOCPROPERTY "Vendor Name Short"  \* MERGEFORMAT </w:instrText>
      </w:r>
      <w:r w:rsidRPr="00A85C62">
        <w:rPr>
          <w:rFonts w:ascii="Times New Roman" w:hAnsi="Times New Roman" w:cs="Times New Roman"/>
        </w:rPr>
        <w:fldChar w:fldCharType="separate"/>
      </w:r>
      <w:r w:rsidR="00CF6758">
        <w:rPr>
          <w:rFonts w:ascii="Times New Roman" w:hAnsi="Times New Roman" w:cs="Times New Roman"/>
        </w:rPr>
        <w:t>Supplier</w:t>
      </w:r>
      <w:r w:rsidRPr="00A85C62">
        <w:rPr>
          <w:rFonts w:ascii="Times New Roman" w:hAnsi="Times New Roman" w:cs="Times New Roman"/>
        </w:rPr>
        <w:fldChar w:fldCharType="end"/>
      </w:r>
      <w:r w:rsidRPr="00A85C62">
        <w:rPr>
          <w:rFonts w:ascii="Times New Roman" w:hAnsi="Times New Roman" w:cs="Times New Roman"/>
        </w:rPr>
        <w:t xml:space="preserve"> </w:t>
      </w:r>
      <w:r w:rsidRPr="006F5ACA">
        <w:rPr>
          <w:rFonts w:ascii="Times New Roman" w:hAnsi="Times New Roman" w:cs="Times New Roman"/>
        </w:rPr>
        <w:t xml:space="preserve">staff </w:t>
      </w:r>
      <w:r>
        <w:rPr>
          <w:rFonts w:ascii="Times New Roman" w:hAnsi="Times New Roman" w:cs="Times New Roman"/>
        </w:rPr>
        <w:t>will</w:t>
      </w:r>
      <w:r w:rsidRPr="006F5ACA">
        <w:rPr>
          <w:rFonts w:ascii="Times New Roman" w:hAnsi="Times New Roman" w:cs="Times New Roman"/>
        </w:rPr>
        <w:t xml:space="preserve"> comply with all applicable federal and state regulations governing the student records, including</w:t>
      </w:r>
      <w:r>
        <w:rPr>
          <w:rFonts w:ascii="Times New Roman" w:hAnsi="Times New Roman" w:cs="Times New Roman"/>
        </w:rPr>
        <w:t xml:space="preserve"> but not limited to</w:t>
      </w:r>
      <w:r w:rsidRPr="006F5ACA">
        <w:rPr>
          <w:rFonts w:ascii="Times New Roman" w:hAnsi="Times New Roman" w:cs="Times New Roman"/>
        </w:rPr>
        <w:t xml:space="preserve"> </w:t>
      </w:r>
      <w:r>
        <w:rPr>
          <w:rFonts w:ascii="Times New Roman" w:hAnsi="Times New Roman" w:cs="Times New Roman"/>
        </w:rPr>
        <w:t>Family Educational Rights and Privacy Act (</w:t>
      </w:r>
      <w:r w:rsidRPr="006F5ACA">
        <w:rPr>
          <w:rFonts w:ascii="Times New Roman" w:hAnsi="Times New Roman" w:cs="Times New Roman"/>
        </w:rPr>
        <w:t>FERPA</w:t>
      </w:r>
      <w:r>
        <w:rPr>
          <w:rFonts w:ascii="Times New Roman" w:hAnsi="Times New Roman" w:cs="Times New Roman"/>
        </w:rPr>
        <w:t>), Protection of Pupil Rights Amendment (PPRA), the Children’s Online Privacy Protection Act (COPPA) and their North Carolina counterparts.</w:t>
      </w:r>
    </w:p>
    <w:p w14:paraId="2C1420E6" w14:textId="54360B5D" w:rsidR="005C1EF3" w:rsidRDefault="00AD1F0C" w:rsidP="00AD1F0C">
      <w:pPr>
        <w:pStyle w:val="ListParagraph"/>
        <w:numPr>
          <w:ilvl w:val="0"/>
          <w:numId w:val="5"/>
        </w:numPr>
        <w:spacing w:after="240" w:line="240" w:lineRule="auto"/>
        <w:contextualSpacing w:val="0"/>
        <w:jc w:val="both"/>
        <w:rPr>
          <w:rFonts w:ascii="Times New Roman" w:hAnsi="Times New Roman" w:cs="Times New Roman"/>
        </w:rPr>
      </w:pPr>
      <w:commentRangeStart w:id="0"/>
      <w:commentRangeEnd w:id="0"/>
      <w:r>
        <w:rPr>
          <w:rStyle w:val="CommentReference"/>
        </w:rPr>
        <w:commentReference w:id="0"/>
      </w:r>
      <w:r w:rsidR="004123EF" w:rsidRPr="00A85C62">
        <w:rPr>
          <w:rFonts w:ascii="Times New Roman" w:hAnsi="Times New Roman" w:cs="Times New Roman"/>
        </w:rPr>
        <w:fldChar w:fldCharType="begin"/>
      </w:r>
      <w:r w:rsidR="004123EF" w:rsidRPr="00A85C62">
        <w:rPr>
          <w:rFonts w:ascii="Times New Roman" w:hAnsi="Times New Roman" w:cs="Times New Roman"/>
        </w:rPr>
        <w:instrText xml:space="preserve"> DOCPROPERTY "Vendor Name Short"  \* MERGEFORMAT </w:instrText>
      </w:r>
      <w:r w:rsidR="004123EF" w:rsidRPr="00A85C62">
        <w:rPr>
          <w:rFonts w:ascii="Times New Roman" w:hAnsi="Times New Roman" w:cs="Times New Roman"/>
        </w:rPr>
        <w:fldChar w:fldCharType="separate"/>
      </w:r>
      <w:r w:rsidR="00CF6758">
        <w:rPr>
          <w:rFonts w:ascii="Times New Roman" w:hAnsi="Times New Roman" w:cs="Times New Roman"/>
        </w:rPr>
        <w:t>Supplier</w:t>
      </w:r>
      <w:r w:rsidR="004123EF" w:rsidRPr="00A85C62">
        <w:rPr>
          <w:rFonts w:ascii="Times New Roman" w:hAnsi="Times New Roman" w:cs="Times New Roman"/>
        </w:rPr>
        <w:fldChar w:fldCharType="end"/>
      </w:r>
      <w:r w:rsidR="005C1EF3" w:rsidRPr="00A85C62">
        <w:rPr>
          <w:rFonts w:ascii="Times New Roman" w:hAnsi="Times New Roman" w:cs="Times New Roman"/>
        </w:rPr>
        <w:t xml:space="preserve"> </w:t>
      </w:r>
      <w:r w:rsidR="005C1EF3" w:rsidRPr="004969A6">
        <w:rPr>
          <w:rFonts w:ascii="Times New Roman" w:hAnsi="Times New Roman" w:cs="Times New Roman"/>
        </w:rPr>
        <w:t>staff will sign statements in which they agree to keep confidential all CMS student record information.</w:t>
      </w:r>
      <w:r w:rsidR="00AC40C0">
        <w:rPr>
          <w:rFonts w:ascii="Times New Roman" w:hAnsi="Times New Roman" w:cs="Times New Roman"/>
        </w:rPr>
        <w:t xml:space="preserve">  Supplier </w:t>
      </w:r>
      <w:r w:rsidR="005C1EF3" w:rsidRPr="004969A6">
        <w:rPr>
          <w:rFonts w:ascii="Times New Roman" w:hAnsi="Times New Roman" w:cs="Times New Roman"/>
        </w:rPr>
        <w:t>staff agree to comply with all applicable federal and state regulations governing the student records, including FERPA.</w:t>
      </w:r>
    </w:p>
    <w:p w14:paraId="1B3ECFC1" w14:textId="08B880AE" w:rsidR="005C1EF3" w:rsidRDefault="004123EF" w:rsidP="00AD1F0C">
      <w:pPr>
        <w:pStyle w:val="ListParagraph"/>
        <w:numPr>
          <w:ilvl w:val="0"/>
          <w:numId w:val="5"/>
        </w:numPr>
        <w:spacing w:after="240" w:line="240" w:lineRule="auto"/>
        <w:contextualSpacing w:val="0"/>
        <w:jc w:val="both"/>
        <w:rPr>
          <w:rFonts w:ascii="Times New Roman" w:hAnsi="Times New Roman" w:cs="Times New Roman"/>
        </w:rPr>
      </w:pPr>
      <w:r w:rsidRPr="00A85C62">
        <w:rPr>
          <w:rFonts w:ascii="Times New Roman" w:hAnsi="Times New Roman" w:cs="Times New Roman"/>
        </w:rPr>
        <w:fldChar w:fldCharType="begin"/>
      </w:r>
      <w:r w:rsidRPr="00A85C62">
        <w:rPr>
          <w:rFonts w:ascii="Times New Roman" w:hAnsi="Times New Roman" w:cs="Times New Roman"/>
        </w:rPr>
        <w:instrText xml:space="preserve"> DOCPROPERTY "Vendor Name Short"  \* MERGEFORMAT </w:instrText>
      </w:r>
      <w:r w:rsidRPr="00A85C62">
        <w:rPr>
          <w:rFonts w:ascii="Times New Roman" w:hAnsi="Times New Roman" w:cs="Times New Roman"/>
        </w:rPr>
        <w:fldChar w:fldCharType="separate"/>
      </w:r>
      <w:r w:rsidR="00CF6758">
        <w:rPr>
          <w:rFonts w:ascii="Times New Roman" w:hAnsi="Times New Roman" w:cs="Times New Roman"/>
        </w:rPr>
        <w:t>Supplier</w:t>
      </w:r>
      <w:r w:rsidRPr="00A85C62">
        <w:rPr>
          <w:rFonts w:ascii="Times New Roman" w:hAnsi="Times New Roman" w:cs="Times New Roman"/>
        </w:rPr>
        <w:fldChar w:fldCharType="end"/>
      </w:r>
      <w:r w:rsidR="005C1EF3" w:rsidRPr="00A85C62">
        <w:rPr>
          <w:rFonts w:ascii="Times New Roman" w:hAnsi="Times New Roman" w:cs="Times New Roman"/>
        </w:rPr>
        <w:t xml:space="preserve"> </w:t>
      </w:r>
      <w:r w:rsidR="005C1EF3">
        <w:rPr>
          <w:rFonts w:ascii="Times New Roman" w:hAnsi="Times New Roman" w:cs="Times New Roman"/>
        </w:rPr>
        <w:t>will not permit STUDENT DATA or any other confidential information related to the performance of the contracted service, site or application to be stored on any MOBILE DEVICE or PORTABLE STORAGE MEDIUM unless it is being used in connection with</w:t>
      </w:r>
      <w:r w:rsidR="00AC40C0">
        <w:rPr>
          <w:rFonts w:ascii="Times New Roman" w:hAnsi="Times New Roman" w:cs="Times New Roman"/>
        </w:rPr>
        <w:t xml:space="preserve"> Supplier</w:t>
      </w:r>
      <w:r w:rsidR="005C1EF3">
        <w:rPr>
          <w:rFonts w:ascii="Times New Roman" w:hAnsi="Times New Roman" w:cs="Times New Roman"/>
        </w:rPr>
        <w:t>’s backup and recovery procedures and/or encrypted.</w:t>
      </w:r>
    </w:p>
    <w:p w14:paraId="53B4DB6E" w14:textId="712BA611" w:rsidR="005C1EF3" w:rsidRPr="00FC7123" w:rsidRDefault="004123EF" w:rsidP="00AD1F0C">
      <w:pPr>
        <w:pStyle w:val="ListParagraph"/>
        <w:numPr>
          <w:ilvl w:val="0"/>
          <w:numId w:val="5"/>
        </w:numPr>
        <w:spacing w:after="240" w:line="240" w:lineRule="auto"/>
        <w:contextualSpacing w:val="0"/>
        <w:jc w:val="both"/>
        <w:rPr>
          <w:rFonts w:ascii="Times New Roman" w:hAnsi="Times New Roman" w:cs="Times New Roman"/>
        </w:rPr>
      </w:pPr>
      <w:r w:rsidRPr="00A85C62">
        <w:rPr>
          <w:rFonts w:ascii="Times New Roman" w:hAnsi="Times New Roman" w:cs="Times New Roman"/>
        </w:rPr>
        <w:fldChar w:fldCharType="begin"/>
      </w:r>
      <w:r w:rsidRPr="00A85C62">
        <w:rPr>
          <w:rFonts w:ascii="Times New Roman" w:hAnsi="Times New Roman" w:cs="Times New Roman"/>
        </w:rPr>
        <w:instrText xml:space="preserve"> DOCPROPERTY "Vendor Name Short"  \* MERGEFORMAT </w:instrText>
      </w:r>
      <w:r w:rsidRPr="00A85C62">
        <w:rPr>
          <w:rFonts w:ascii="Times New Roman" w:hAnsi="Times New Roman" w:cs="Times New Roman"/>
        </w:rPr>
        <w:fldChar w:fldCharType="separate"/>
      </w:r>
      <w:r w:rsidR="00CF6758">
        <w:rPr>
          <w:rFonts w:ascii="Times New Roman" w:hAnsi="Times New Roman" w:cs="Times New Roman"/>
        </w:rPr>
        <w:t>Supplier</w:t>
      </w:r>
      <w:r w:rsidRPr="00A85C62">
        <w:rPr>
          <w:rFonts w:ascii="Times New Roman" w:hAnsi="Times New Roman" w:cs="Times New Roman"/>
        </w:rPr>
        <w:fldChar w:fldCharType="end"/>
      </w:r>
      <w:r w:rsidR="005C1EF3" w:rsidRPr="00A85C62">
        <w:rPr>
          <w:rFonts w:ascii="Times New Roman" w:hAnsi="Times New Roman" w:cs="Times New Roman"/>
        </w:rPr>
        <w:t xml:space="preserve"> </w:t>
      </w:r>
      <w:r w:rsidR="005C1EF3" w:rsidRPr="00FC7123">
        <w:rPr>
          <w:rFonts w:ascii="Times New Roman" w:hAnsi="Times New Roman" w:cs="Times New Roman"/>
        </w:rPr>
        <w:t>may use ANONYMIZED DATA for product development or research</w:t>
      </w:r>
      <w:r w:rsidR="00466B2B">
        <w:rPr>
          <w:rFonts w:ascii="Times New Roman" w:hAnsi="Times New Roman" w:cs="Times New Roman"/>
        </w:rPr>
        <w:t>.</w:t>
      </w:r>
    </w:p>
    <w:p w14:paraId="5C52ED44" w14:textId="29B337BC" w:rsidR="005C1EF3" w:rsidRPr="004123EF" w:rsidRDefault="00AF0518" w:rsidP="00AD1F0C">
      <w:pPr>
        <w:pStyle w:val="ListParagraph"/>
        <w:numPr>
          <w:ilvl w:val="0"/>
          <w:numId w:val="4"/>
        </w:numPr>
        <w:spacing w:after="240" w:line="240" w:lineRule="auto"/>
        <w:contextualSpacing w:val="0"/>
        <w:jc w:val="both"/>
        <w:rPr>
          <w:rFonts w:ascii="Times New Roman" w:hAnsi="Times New Roman" w:cs="Times New Roman"/>
        </w:rPr>
      </w:pPr>
      <w:r>
        <w:rPr>
          <w:rFonts w:ascii="Times New Roman" w:hAnsi="Times New Roman" w:cs="Times New Roman"/>
        </w:rPr>
        <w:t xml:space="preserve">In the event of any unauthorized use or disclosure, Supplier </w:t>
      </w:r>
      <w:r w:rsidR="005C1EF3">
        <w:rPr>
          <w:rFonts w:ascii="Times New Roman" w:hAnsi="Times New Roman" w:cs="Times New Roman"/>
        </w:rPr>
        <w:t xml:space="preserve">will notify CMS’s Project Coordinator within twenty-four hours after the identification of a SECURITY BREACH.  </w:t>
      </w:r>
      <w:r w:rsidR="00466B2B">
        <w:rPr>
          <w:rFonts w:ascii="Times New Roman" w:hAnsi="Times New Roman" w:cs="Times New Roman"/>
        </w:rPr>
        <w:t>Supplier</w:t>
      </w:r>
      <w:r w:rsidR="005C1EF3" w:rsidRPr="00A85C62">
        <w:rPr>
          <w:rFonts w:ascii="Times New Roman" w:hAnsi="Times New Roman" w:cs="Times New Roman"/>
        </w:rPr>
        <w:t xml:space="preserve"> </w:t>
      </w:r>
      <w:r w:rsidR="005C1EF3">
        <w:rPr>
          <w:rFonts w:ascii="Times New Roman" w:hAnsi="Times New Roman" w:cs="Times New Roman"/>
        </w:rPr>
        <w:t>shall not provide details of the SECURITY BREACH to any other entity except as required by federal or state law.</w:t>
      </w:r>
      <w:r w:rsidR="004123EF">
        <w:rPr>
          <w:rFonts w:ascii="Times New Roman" w:hAnsi="Times New Roman" w:cs="Times New Roman"/>
        </w:rPr>
        <w:t xml:space="preserve"> </w:t>
      </w:r>
      <w:r w:rsidR="004123EF" w:rsidRPr="007E4DF4">
        <w:rPr>
          <w:rFonts w:ascii="Times New Roman" w:hAnsi="Times New Roman" w:cs="Times New Roman"/>
        </w:rPr>
        <w:t xml:space="preserve">The Vendor shall cooperate with </w:t>
      </w:r>
      <w:r w:rsidR="004123EF">
        <w:rPr>
          <w:rFonts w:ascii="Times New Roman" w:hAnsi="Times New Roman" w:cs="Times New Roman"/>
        </w:rPr>
        <w:t>CMS</w:t>
      </w:r>
      <w:r w:rsidR="004123EF" w:rsidRPr="007E4DF4">
        <w:rPr>
          <w:rFonts w:ascii="Times New Roman" w:hAnsi="Times New Roman" w:cs="Times New Roman"/>
        </w:rPr>
        <w:t xml:space="preserve"> and take such reasonable commercial steps as are directed by </w:t>
      </w:r>
      <w:r w:rsidR="004123EF">
        <w:rPr>
          <w:rFonts w:ascii="Times New Roman" w:hAnsi="Times New Roman" w:cs="Times New Roman"/>
        </w:rPr>
        <w:t>CMS</w:t>
      </w:r>
      <w:r w:rsidR="004123EF" w:rsidRPr="007E4DF4">
        <w:rPr>
          <w:rFonts w:ascii="Times New Roman" w:hAnsi="Times New Roman" w:cs="Times New Roman"/>
        </w:rPr>
        <w:t xml:space="preserve"> to assist in the investigation, mitigation and remediation of each such Data Breach. </w:t>
      </w:r>
      <w:r w:rsidR="00CF6758">
        <w:rPr>
          <w:rFonts w:ascii="Times New Roman" w:hAnsi="Times New Roman" w:cs="Times New Roman"/>
        </w:rPr>
        <w:t>Supplier</w:t>
      </w:r>
      <w:r w:rsidR="004123EF">
        <w:rPr>
          <w:rFonts w:ascii="Times New Roman" w:hAnsi="Times New Roman" w:cs="Times New Roman"/>
        </w:rPr>
        <w:t xml:space="preserve"> </w:t>
      </w:r>
      <w:r w:rsidR="004123EF" w:rsidRPr="007E4DF4">
        <w:rPr>
          <w:rFonts w:ascii="Times New Roman" w:hAnsi="Times New Roman" w:cs="Times New Roman"/>
        </w:rPr>
        <w:t xml:space="preserve">agrees to provide </w:t>
      </w:r>
      <w:r w:rsidR="004123EF">
        <w:rPr>
          <w:rFonts w:ascii="Times New Roman" w:hAnsi="Times New Roman" w:cs="Times New Roman"/>
        </w:rPr>
        <w:t>CMS</w:t>
      </w:r>
      <w:r w:rsidR="004123EF" w:rsidRPr="007E4DF4">
        <w:rPr>
          <w:rFonts w:ascii="Times New Roman" w:hAnsi="Times New Roman" w:cs="Times New Roman"/>
        </w:rPr>
        <w:t xml:space="preserve"> with a description of the breach, the type of data that was the subject of the breach, and other information </w:t>
      </w:r>
      <w:r w:rsidR="00466B2B">
        <w:rPr>
          <w:rFonts w:ascii="Times New Roman" w:hAnsi="Times New Roman" w:cs="Times New Roman"/>
        </w:rPr>
        <w:t>CMS</w:t>
      </w:r>
      <w:r w:rsidR="004123EF" w:rsidRPr="007E4DF4">
        <w:rPr>
          <w:rFonts w:ascii="Times New Roman" w:hAnsi="Times New Roman" w:cs="Times New Roman"/>
        </w:rPr>
        <w:t xml:space="preserve"> may request concerning individuals and data potentially involved.</w:t>
      </w:r>
    </w:p>
    <w:p w14:paraId="74652F87" w14:textId="0627D5E8" w:rsidR="005C1EF3" w:rsidRPr="00077083" w:rsidRDefault="004123EF" w:rsidP="00AD1F0C">
      <w:pPr>
        <w:pStyle w:val="ListParagraph"/>
        <w:numPr>
          <w:ilvl w:val="0"/>
          <w:numId w:val="5"/>
        </w:numPr>
        <w:spacing w:after="240" w:line="240" w:lineRule="auto"/>
        <w:contextualSpacing w:val="0"/>
        <w:jc w:val="both"/>
        <w:rPr>
          <w:rFonts w:ascii="Times New Roman" w:hAnsi="Times New Roman" w:cs="Times New Roman"/>
        </w:rPr>
      </w:pPr>
      <w:r w:rsidRPr="00A85C62">
        <w:rPr>
          <w:rFonts w:ascii="Times New Roman" w:hAnsi="Times New Roman" w:cs="Times New Roman"/>
        </w:rPr>
        <w:fldChar w:fldCharType="begin"/>
      </w:r>
      <w:r w:rsidRPr="00A85C62">
        <w:rPr>
          <w:rFonts w:ascii="Times New Roman" w:hAnsi="Times New Roman" w:cs="Times New Roman"/>
        </w:rPr>
        <w:instrText xml:space="preserve"> DOCPROPERTY "Vendor Name Short"  \* MERGEFORMAT </w:instrText>
      </w:r>
      <w:r w:rsidRPr="00A85C62">
        <w:rPr>
          <w:rFonts w:ascii="Times New Roman" w:hAnsi="Times New Roman" w:cs="Times New Roman"/>
        </w:rPr>
        <w:fldChar w:fldCharType="separate"/>
      </w:r>
      <w:r w:rsidR="00CF6758">
        <w:rPr>
          <w:rFonts w:ascii="Times New Roman" w:hAnsi="Times New Roman" w:cs="Times New Roman"/>
        </w:rPr>
        <w:t>Supplier</w:t>
      </w:r>
      <w:r w:rsidRPr="00A85C62">
        <w:rPr>
          <w:rFonts w:ascii="Times New Roman" w:hAnsi="Times New Roman" w:cs="Times New Roman"/>
        </w:rPr>
        <w:fldChar w:fldCharType="end"/>
      </w:r>
      <w:r>
        <w:rPr>
          <w:rFonts w:ascii="Times New Roman" w:hAnsi="Times New Roman" w:cs="Times New Roman"/>
        </w:rPr>
        <w:t xml:space="preserve"> </w:t>
      </w:r>
      <w:r w:rsidR="005C1EF3">
        <w:rPr>
          <w:rFonts w:ascii="Times New Roman" w:hAnsi="Times New Roman" w:cs="Times New Roman"/>
        </w:rPr>
        <w:t xml:space="preserve">will notify CMS’s Project Coordinator in writing of any material change to </w:t>
      </w:r>
      <w:r w:rsidR="00466B2B">
        <w:rPr>
          <w:rFonts w:ascii="Times New Roman" w:hAnsi="Times New Roman" w:cs="Times New Roman"/>
        </w:rPr>
        <w:t>Supplier’s</w:t>
      </w:r>
      <w:r w:rsidR="005C1EF3">
        <w:rPr>
          <w:rFonts w:ascii="Times New Roman" w:hAnsi="Times New Roman" w:cs="Times New Roman"/>
        </w:rPr>
        <w:t xml:space="preserve"> privacy policy which is found on the following website: </w:t>
      </w:r>
      <w:r w:rsidR="005C1EF3" w:rsidRPr="00466B2B">
        <w:rPr>
          <w:rFonts w:ascii="Times New Roman" w:hAnsi="Times New Roman" w:cs="Times New Roman"/>
        </w:rPr>
        <w:fldChar w:fldCharType="begin"/>
      </w:r>
      <w:r w:rsidR="005C1EF3" w:rsidRPr="00466B2B">
        <w:rPr>
          <w:rFonts w:ascii="Times New Roman" w:hAnsi="Times New Roman" w:cs="Times New Roman"/>
        </w:rPr>
        <w:instrText xml:space="preserve"> DOCPROPERTY "Hyperlink to Vendor Privacy Policy"  \* MERGEFORMAT </w:instrText>
      </w:r>
      <w:r w:rsidR="005C1EF3" w:rsidRPr="00466B2B">
        <w:rPr>
          <w:rFonts w:ascii="Times New Roman" w:hAnsi="Times New Roman" w:cs="Times New Roman"/>
        </w:rPr>
        <w:fldChar w:fldCharType="separate"/>
      </w:r>
      <w:r w:rsidR="005C1EF3" w:rsidRPr="00466B2B">
        <w:rPr>
          <w:rFonts w:ascii="Times New Roman" w:hAnsi="Times New Roman" w:cs="Times New Roman"/>
        </w:rPr>
        <w:t>htttp://www.somecompany.com/privacy-policy</w:t>
      </w:r>
      <w:r w:rsidR="005C1EF3" w:rsidRPr="00466B2B">
        <w:rPr>
          <w:rFonts w:ascii="Times New Roman" w:hAnsi="Times New Roman" w:cs="Times New Roman"/>
        </w:rPr>
        <w:fldChar w:fldCharType="end"/>
      </w:r>
      <w:r w:rsidR="005C1EF3" w:rsidRPr="00466B2B">
        <w:rPr>
          <w:rFonts w:ascii="Times New Roman" w:hAnsi="Times New Roman" w:cs="Times New Roman"/>
        </w:rPr>
        <w:t>.</w:t>
      </w:r>
    </w:p>
    <w:p w14:paraId="7F34657F" w14:textId="77777777" w:rsidR="005C1EF3" w:rsidRPr="004969A6" w:rsidRDefault="005C1EF3" w:rsidP="001C778A">
      <w:pPr>
        <w:pStyle w:val="ListParagraph"/>
        <w:numPr>
          <w:ilvl w:val="0"/>
          <w:numId w:val="1"/>
        </w:numPr>
        <w:spacing w:before="240" w:after="240" w:line="240" w:lineRule="auto"/>
        <w:contextualSpacing w:val="0"/>
        <w:jc w:val="both"/>
        <w:rPr>
          <w:rFonts w:ascii="Times New Roman" w:hAnsi="Times New Roman" w:cs="Times New Roman"/>
          <w:b/>
        </w:rPr>
      </w:pPr>
      <w:r w:rsidRPr="004969A6">
        <w:rPr>
          <w:rFonts w:ascii="Times New Roman" w:hAnsi="Times New Roman" w:cs="Times New Roman"/>
          <w:b/>
        </w:rPr>
        <w:t>GENERAL PROVISIONS</w:t>
      </w:r>
    </w:p>
    <w:p w14:paraId="1826AF00" w14:textId="570BA260" w:rsidR="005C1EF3" w:rsidRDefault="005C1EF3" w:rsidP="00AD1F0C">
      <w:pPr>
        <w:pStyle w:val="ListParagraph"/>
        <w:numPr>
          <w:ilvl w:val="0"/>
          <w:numId w:val="6"/>
        </w:numPr>
        <w:spacing w:after="240" w:line="240" w:lineRule="auto"/>
        <w:contextualSpacing w:val="0"/>
        <w:jc w:val="both"/>
        <w:rPr>
          <w:rFonts w:ascii="Times New Roman" w:hAnsi="Times New Roman" w:cs="Times New Roman"/>
        </w:rPr>
      </w:pPr>
      <w:r w:rsidRPr="004D1080">
        <w:rPr>
          <w:rFonts w:ascii="Times New Roman" w:hAnsi="Times New Roman" w:cs="Times New Roman"/>
        </w:rPr>
        <w:lastRenderedPageBreak/>
        <w:t>CMS’s Project Coordinator</w:t>
      </w:r>
      <w:r w:rsidRPr="00506525">
        <w:rPr>
          <w:rFonts w:ascii="Times New Roman" w:hAnsi="Times New Roman" w:cs="Times New Roman"/>
        </w:rPr>
        <w:t xml:space="preserve"> - The project coordinator for CMS </w:t>
      </w:r>
      <w:r w:rsidRPr="00466B2B">
        <w:rPr>
          <w:rFonts w:ascii="Times New Roman" w:hAnsi="Times New Roman" w:cs="Times New Roman"/>
        </w:rPr>
        <w:t xml:space="preserve">is </w:t>
      </w:r>
      <w:r w:rsidRPr="00466B2B">
        <w:rPr>
          <w:rFonts w:ascii="Times New Roman" w:hAnsi="Times New Roman" w:cs="Times New Roman"/>
        </w:rPr>
        <w:fldChar w:fldCharType="begin"/>
      </w:r>
      <w:r w:rsidRPr="00466B2B">
        <w:rPr>
          <w:rFonts w:ascii="Times New Roman" w:hAnsi="Times New Roman" w:cs="Times New Roman"/>
        </w:rPr>
        <w:instrText xml:space="preserve"> DOCPROPERTY "CMS Project Coordinator"  \* MERGEFORMAT </w:instrText>
      </w:r>
      <w:r w:rsidRPr="00466B2B">
        <w:rPr>
          <w:rFonts w:ascii="Times New Roman" w:hAnsi="Times New Roman" w:cs="Times New Roman"/>
        </w:rPr>
        <w:fldChar w:fldCharType="separate"/>
      </w:r>
      <w:r w:rsidRPr="00466B2B">
        <w:rPr>
          <w:rFonts w:ascii="Times New Roman" w:hAnsi="Times New Roman" w:cs="Times New Roman"/>
        </w:rPr>
        <w:t>CMS Project Coordinator</w:t>
      </w:r>
      <w:r w:rsidRPr="00466B2B">
        <w:rPr>
          <w:rFonts w:ascii="Times New Roman" w:hAnsi="Times New Roman" w:cs="Times New Roman"/>
        </w:rPr>
        <w:fldChar w:fldCharType="end"/>
      </w:r>
      <w:r>
        <w:rPr>
          <w:rFonts w:ascii="Times New Roman" w:hAnsi="Times New Roman" w:cs="Times New Roman"/>
        </w:rPr>
        <w:t xml:space="preserve"> </w:t>
      </w:r>
      <w:r w:rsidRPr="00506525">
        <w:rPr>
          <w:rFonts w:ascii="Times New Roman" w:hAnsi="Times New Roman" w:cs="Times New Roman"/>
        </w:rPr>
        <w:t xml:space="preserve">(“CMS’s Project Coordinator”).  </w:t>
      </w:r>
      <w:r>
        <w:rPr>
          <w:rFonts w:ascii="Times New Roman" w:hAnsi="Times New Roman" w:cs="Times New Roman"/>
        </w:rPr>
        <w:t>CMS’s</w:t>
      </w:r>
      <w:r w:rsidRPr="00506525">
        <w:rPr>
          <w:rFonts w:ascii="Times New Roman" w:hAnsi="Times New Roman" w:cs="Times New Roman"/>
        </w:rPr>
        <w:t xml:space="preserve"> Project Coordinator shall serve as CMS’s representative in connection with this Agreement.  CMS may designate a different staff person to serve as project coordinator and agrees to promptly notify</w:t>
      </w:r>
      <w:r w:rsidR="00AC40C0">
        <w:rPr>
          <w:rFonts w:ascii="Times New Roman" w:hAnsi="Times New Roman" w:cs="Times New Roman"/>
        </w:rPr>
        <w:t xml:space="preserve"> Supplier</w:t>
      </w:r>
      <w:r>
        <w:rPr>
          <w:rFonts w:ascii="Times New Roman" w:hAnsi="Times New Roman" w:cs="Times New Roman"/>
        </w:rPr>
        <w:t>’s</w:t>
      </w:r>
      <w:r w:rsidRPr="00506525">
        <w:rPr>
          <w:rFonts w:ascii="Times New Roman" w:hAnsi="Times New Roman" w:cs="Times New Roman"/>
        </w:rPr>
        <w:t xml:space="preserve"> </w:t>
      </w:r>
      <w:r>
        <w:rPr>
          <w:rFonts w:ascii="Times New Roman" w:hAnsi="Times New Roman" w:cs="Times New Roman"/>
        </w:rPr>
        <w:t>Project Coordinator</w:t>
      </w:r>
      <w:r w:rsidRPr="00506525">
        <w:rPr>
          <w:rFonts w:ascii="Times New Roman" w:hAnsi="Times New Roman" w:cs="Times New Roman"/>
        </w:rPr>
        <w:t xml:space="preserve"> should</w:t>
      </w:r>
      <w:r>
        <w:rPr>
          <w:rFonts w:ascii="Times New Roman" w:hAnsi="Times New Roman" w:cs="Times New Roman"/>
        </w:rPr>
        <w:t xml:space="preserve"> </w:t>
      </w:r>
      <w:r w:rsidRPr="00506525">
        <w:rPr>
          <w:rFonts w:ascii="Times New Roman" w:hAnsi="Times New Roman" w:cs="Times New Roman"/>
        </w:rPr>
        <w:t>that occur</w:t>
      </w:r>
      <w:r>
        <w:rPr>
          <w:rFonts w:ascii="Times New Roman" w:hAnsi="Times New Roman" w:cs="Times New Roman"/>
        </w:rPr>
        <w:t>.</w:t>
      </w:r>
    </w:p>
    <w:p w14:paraId="1F146234" w14:textId="404F19BF" w:rsidR="005C1EF3" w:rsidRPr="00506525" w:rsidRDefault="00CF0C7A" w:rsidP="00AD1F0C">
      <w:pPr>
        <w:pStyle w:val="ListParagraph"/>
        <w:numPr>
          <w:ilvl w:val="0"/>
          <w:numId w:val="6"/>
        </w:numPr>
        <w:spacing w:after="240" w:line="240" w:lineRule="auto"/>
        <w:contextualSpacing w:val="0"/>
        <w:jc w:val="both"/>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DOCPROPERTY "Vendor Name Short"  \* MERGEFORMAT </w:instrText>
      </w:r>
      <w:r>
        <w:rPr>
          <w:rFonts w:ascii="Times New Roman" w:hAnsi="Times New Roman" w:cs="Times New Roman"/>
        </w:rPr>
        <w:fldChar w:fldCharType="separate"/>
      </w:r>
      <w:r w:rsidR="00CF6758">
        <w:rPr>
          <w:rFonts w:ascii="Times New Roman" w:hAnsi="Times New Roman" w:cs="Times New Roman"/>
        </w:rPr>
        <w:t>Supplier</w:t>
      </w:r>
      <w:r>
        <w:rPr>
          <w:rFonts w:ascii="Times New Roman" w:hAnsi="Times New Roman" w:cs="Times New Roman"/>
        </w:rPr>
        <w:fldChar w:fldCharType="end"/>
      </w:r>
      <w:r>
        <w:rPr>
          <w:rFonts w:ascii="Times New Roman" w:hAnsi="Times New Roman" w:cs="Times New Roman"/>
        </w:rPr>
        <w:t xml:space="preserve"> </w:t>
      </w:r>
      <w:r w:rsidR="005C1EF3">
        <w:rPr>
          <w:rFonts w:ascii="Times New Roman" w:hAnsi="Times New Roman" w:cs="Times New Roman"/>
        </w:rPr>
        <w:t>Project Coordinator</w:t>
      </w:r>
      <w:r w:rsidR="005C1EF3" w:rsidRPr="00506525">
        <w:rPr>
          <w:rFonts w:ascii="Times New Roman" w:hAnsi="Times New Roman" w:cs="Times New Roman"/>
        </w:rPr>
        <w:t xml:space="preserve"> - The project coordinator for</w:t>
      </w:r>
      <w:r w:rsidR="005C1EF3">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DOCPROPERTY "Vendor Name Short"  \* MERGEFORMAT </w:instrText>
      </w:r>
      <w:r>
        <w:rPr>
          <w:rFonts w:ascii="Times New Roman" w:hAnsi="Times New Roman" w:cs="Times New Roman"/>
        </w:rPr>
        <w:fldChar w:fldCharType="separate"/>
      </w:r>
      <w:r w:rsidR="00CF6758">
        <w:rPr>
          <w:rFonts w:ascii="Times New Roman" w:hAnsi="Times New Roman" w:cs="Times New Roman"/>
        </w:rPr>
        <w:t>Supplier</w:t>
      </w:r>
      <w:r>
        <w:rPr>
          <w:rFonts w:ascii="Times New Roman" w:hAnsi="Times New Roman" w:cs="Times New Roman"/>
        </w:rPr>
        <w:fldChar w:fldCharType="end"/>
      </w:r>
      <w:r w:rsidR="005C1EF3" w:rsidRPr="00A85C62">
        <w:rPr>
          <w:rFonts w:ascii="Times New Roman" w:hAnsi="Times New Roman" w:cs="Times New Roman"/>
        </w:rPr>
        <w:t xml:space="preserve"> </w:t>
      </w:r>
      <w:r w:rsidR="005C1EF3" w:rsidRPr="00506525">
        <w:rPr>
          <w:rFonts w:ascii="Times New Roman" w:hAnsi="Times New Roman" w:cs="Times New Roman"/>
        </w:rPr>
        <w:t>shall serve as</w:t>
      </w:r>
      <w:r w:rsidR="00466B2B">
        <w:rPr>
          <w:rFonts w:ascii="Times New Roman" w:hAnsi="Times New Roman" w:cs="Times New Roman"/>
        </w:rPr>
        <w:t xml:space="preserve"> </w:t>
      </w:r>
      <w:r w:rsidR="00E65AFE">
        <w:rPr>
          <w:rFonts w:ascii="Times New Roman" w:hAnsi="Times New Roman" w:cs="Times New Roman"/>
        </w:rPr>
        <w:fldChar w:fldCharType="begin"/>
      </w:r>
      <w:r w:rsidR="00E65AFE">
        <w:rPr>
          <w:rFonts w:ascii="Times New Roman" w:hAnsi="Times New Roman" w:cs="Times New Roman"/>
        </w:rPr>
        <w:instrText xml:space="preserve"> DOCPROPERTY "Vendor Name Short"  \* MERGEFORMAT </w:instrText>
      </w:r>
      <w:r w:rsidR="00E65AFE">
        <w:rPr>
          <w:rFonts w:ascii="Times New Roman" w:hAnsi="Times New Roman" w:cs="Times New Roman"/>
        </w:rPr>
        <w:fldChar w:fldCharType="separate"/>
      </w:r>
      <w:r w:rsidR="00CF6758">
        <w:rPr>
          <w:rFonts w:ascii="Times New Roman" w:hAnsi="Times New Roman" w:cs="Times New Roman"/>
        </w:rPr>
        <w:t>Supplier</w:t>
      </w:r>
      <w:r w:rsidR="00E65AFE">
        <w:rPr>
          <w:rFonts w:ascii="Times New Roman" w:hAnsi="Times New Roman" w:cs="Times New Roman"/>
        </w:rPr>
        <w:fldChar w:fldCharType="end"/>
      </w:r>
      <w:r w:rsidR="005C1EF3" w:rsidRPr="00506525">
        <w:rPr>
          <w:rFonts w:ascii="Times New Roman" w:hAnsi="Times New Roman" w:cs="Times New Roman"/>
        </w:rPr>
        <w:t xml:space="preserve">’s representative in connection with this Agreement. </w:t>
      </w:r>
      <w:r w:rsidR="00E65AFE">
        <w:rPr>
          <w:rFonts w:ascii="Times New Roman" w:hAnsi="Times New Roman" w:cs="Times New Roman"/>
        </w:rPr>
        <w:fldChar w:fldCharType="begin"/>
      </w:r>
      <w:r w:rsidR="00E65AFE">
        <w:rPr>
          <w:rFonts w:ascii="Times New Roman" w:hAnsi="Times New Roman" w:cs="Times New Roman"/>
        </w:rPr>
        <w:instrText xml:space="preserve"> DOCPROPERTY "Vendor Name Short"  \* MERGEFORMAT </w:instrText>
      </w:r>
      <w:r w:rsidR="00E65AFE">
        <w:rPr>
          <w:rFonts w:ascii="Times New Roman" w:hAnsi="Times New Roman" w:cs="Times New Roman"/>
        </w:rPr>
        <w:fldChar w:fldCharType="separate"/>
      </w:r>
      <w:r w:rsidR="00CF6758">
        <w:rPr>
          <w:rFonts w:ascii="Times New Roman" w:hAnsi="Times New Roman" w:cs="Times New Roman"/>
        </w:rPr>
        <w:t>Supplier</w:t>
      </w:r>
      <w:r w:rsidR="00E65AFE">
        <w:rPr>
          <w:rFonts w:ascii="Times New Roman" w:hAnsi="Times New Roman" w:cs="Times New Roman"/>
        </w:rPr>
        <w:fldChar w:fldCharType="end"/>
      </w:r>
      <w:r w:rsidR="005C1EF3" w:rsidRPr="00A85C62">
        <w:rPr>
          <w:rFonts w:ascii="Times New Roman" w:hAnsi="Times New Roman" w:cs="Times New Roman"/>
        </w:rPr>
        <w:t xml:space="preserve"> </w:t>
      </w:r>
      <w:r w:rsidR="005C1EF3" w:rsidRPr="00506525">
        <w:rPr>
          <w:rFonts w:ascii="Times New Roman" w:hAnsi="Times New Roman" w:cs="Times New Roman"/>
        </w:rPr>
        <w:t>may designate a different staff person to serve as project coordinator and agrees to promptly notify CMS’s representative should that occur.</w:t>
      </w:r>
    </w:p>
    <w:p w14:paraId="6C081824" w14:textId="77777777" w:rsidR="005C1EF3" w:rsidRDefault="005C1EF3" w:rsidP="00AD1F0C">
      <w:pPr>
        <w:pStyle w:val="ListParagraph"/>
        <w:numPr>
          <w:ilvl w:val="0"/>
          <w:numId w:val="6"/>
        </w:numPr>
        <w:spacing w:after="240" w:line="240" w:lineRule="auto"/>
        <w:contextualSpacing w:val="0"/>
        <w:jc w:val="both"/>
        <w:rPr>
          <w:rFonts w:ascii="Times New Roman" w:hAnsi="Times New Roman" w:cs="Times New Roman"/>
        </w:rPr>
      </w:pPr>
      <w:r w:rsidRPr="004D1080">
        <w:rPr>
          <w:rFonts w:ascii="Times New Roman" w:hAnsi="Times New Roman" w:cs="Times New Roman"/>
        </w:rPr>
        <w:t>Modification</w:t>
      </w:r>
      <w:r>
        <w:rPr>
          <w:rFonts w:ascii="Times New Roman" w:hAnsi="Times New Roman" w:cs="Times New Roman"/>
        </w:rPr>
        <w:t xml:space="preserve"> – The terms of this agreement may be modified only through mutual written consent between both parties. </w:t>
      </w:r>
    </w:p>
    <w:p w14:paraId="29D8130C" w14:textId="77777777" w:rsidR="006D5FE5" w:rsidRDefault="005C1EF3" w:rsidP="00AD1F0C">
      <w:pPr>
        <w:pStyle w:val="ListParagraph"/>
        <w:numPr>
          <w:ilvl w:val="0"/>
          <w:numId w:val="6"/>
        </w:numPr>
        <w:spacing w:after="240" w:line="240" w:lineRule="auto"/>
        <w:contextualSpacing w:val="0"/>
        <w:jc w:val="both"/>
        <w:rPr>
          <w:rFonts w:ascii="Times New Roman" w:hAnsi="Times New Roman" w:cs="Times New Roman"/>
        </w:rPr>
      </w:pPr>
      <w:r w:rsidRPr="004D1080">
        <w:rPr>
          <w:rFonts w:ascii="Times New Roman" w:hAnsi="Times New Roman" w:cs="Times New Roman"/>
        </w:rPr>
        <w:t xml:space="preserve">Ownership </w:t>
      </w:r>
      <w:r>
        <w:rPr>
          <w:rFonts w:ascii="Times New Roman" w:hAnsi="Times New Roman" w:cs="Times New Roman"/>
        </w:rPr>
        <w:t>– All data provided by CMS to</w:t>
      </w:r>
      <w:r w:rsidR="00CF0C7A">
        <w:rPr>
          <w:rFonts w:ascii="Times New Roman" w:hAnsi="Times New Roman" w:cs="Times New Roman"/>
        </w:rPr>
        <w:t xml:space="preserve"> </w:t>
      </w:r>
      <w:r w:rsidR="00CF0C7A">
        <w:rPr>
          <w:rFonts w:ascii="Times New Roman" w:hAnsi="Times New Roman" w:cs="Times New Roman"/>
        </w:rPr>
        <w:fldChar w:fldCharType="begin"/>
      </w:r>
      <w:r w:rsidR="00CF0C7A">
        <w:rPr>
          <w:rFonts w:ascii="Times New Roman" w:hAnsi="Times New Roman" w:cs="Times New Roman"/>
        </w:rPr>
        <w:instrText xml:space="preserve"> DOCPROPERTY "Vendor Name Short"  \* MERGEFORMAT </w:instrText>
      </w:r>
      <w:r w:rsidR="00CF0C7A">
        <w:rPr>
          <w:rFonts w:ascii="Times New Roman" w:hAnsi="Times New Roman" w:cs="Times New Roman"/>
        </w:rPr>
        <w:fldChar w:fldCharType="separate"/>
      </w:r>
      <w:r w:rsidR="00CF6758">
        <w:rPr>
          <w:rFonts w:ascii="Times New Roman" w:hAnsi="Times New Roman" w:cs="Times New Roman"/>
        </w:rPr>
        <w:t>Supplier</w:t>
      </w:r>
      <w:r w:rsidR="00CF0C7A">
        <w:rPr>
          <w:rFonts w:ascii="Times New Roman" w:hAnsi="Times New Roman" w:cs="Times New Roman"/>
        </w:rPr>
        <w:fldChar w:fldCharType="end"/>
      </w:r>
      <w:r w:rsidRPr="00A85C62">
        <w:rPr>
          <w:rFonts w:ascii="Times New Roman" w:hAnsi="Times New Roman" w:cs="Times New Roman"/>
        </w:rPr>
        <w:t xml:space="preserve"> </w:t>
      </w:r>
      <w:r>
        <w:rPr>
          <w:rFonts w:ascii="Times New Roman" w:hAnsi="Times New Roman" w:cs="Times New Roman"/>
        </w:rPr>
        <w:t>and any data collected by</w:t>
      </w:r>
      <w:r w:rsidR="00E65AFE">
        <w:rPr>
          <w:rFonts w:ascii="Times New Roman" w:hAnsi="Times New Roman" w:cs="Times New Roman"/>
        </w:rPr>
        <w:t xml:space="preserve"> </w:t>
      </w:r>
      <w:r w:rsidR="00E65AFE">
        <w:rPr>
          <w:rFonts w:ascii="Times New Roman" w:hAnsi="Times New Roman" w:cs="Times New Roman"/>
        </w:rPr>
        <w:fldChar w:fldCharType="begin"/>
      </w:r>
      <w:r w:rsidR="00E65AFE">
        <w:rPr>
          <w:rFonts w:ascii="Times New Roman" w:hAnsi="Times New Roman" w:cs="Times New Roman"/>
        </w:rPr>
        <w:instrText xml:space="preserve"> DOCPROPERTY "Vendor Name Short"  \* MERGEFORMAT </w:instrText>
      </w:r>
      <w:r w:rsidR="00E65AFE">
        <w:rPr>
          <w:rFonts w:ascii="Times New Roman" w:hAnsi="Times New Roman" w:cs="Times New Roman"/>
        </w:rPr>
        <w:fldChar w:fldCharType="separate"/>
      </w:r>
      <w:r w:rsidR="00CF6758">
        <w:rPr>
          <w:rFonts w:ascii="Times New Roman" w:hAnsi="Times New Roman" w:cs="Times New Roman"/>
        </w:rPr>
        <w:t>Supplier</w:t>
      </w:r>
      <w:r w:rsidR="00E65AFE">
        <w:rPr>
          <w:rFonts w:ascii="Times New Roman" w:hAnsi="Times New Roman" w:cs="Times New Roman"/>
        </w:rPr>
        <w:fldChar w:fldCharType="end"/>
      </w:r>
      <w:r w:rsidRPr="00A85C62">
        <w:rPr>
          <w:rFonts w:ascii="Times New Roman" w:hAnsi="Times New Roman" w:cs="Times New Roman"/>
        </w:rPr>
        <w:t xml:space="preserve"> </w:t>
      </w:r>
      <w:r>
        <w:rPr>
          <w:rFonts w:ascii="Times New Roman" w:hAnsi="Times New Roman" w:cs="Times New Roman"/>
        </w:rPr>
        <w:t>through use of the software by CMS employees or students is the sole property of CMS and will remain the property of CMS after termination of this agreement.</w:t>
      </w:r>
    </w:p>
    <w:p w14:paraId="02FAD5C4" w14:textId="5FE1205E" w:rsidR="006D5FE5" w:rsidRPr="006D5FE5" w:rsidRDefault="006D5FE5" w:rsidP="00AD1F0C">
      <w:pPr>
        <w:pStyle w:val="ListParagraph"/>
        <w:numPr>
          <w:ilvl w:val="0"/>
          <w:numId w:val="6"/>
        </w:numPr>
        <w:spacing w:after="240" w:line="240" w:lineRule="auto"/>
        <w:contextualSpacing w:val="0"/>
        <w:jc w:val="both"/>
        <w:rPr>
          <w:rFonts w:ascii="Times New Roman" w:hAnsi="Times New Roman" w:cs="Times New Roman"/>
        </w:rPr>
      </w:pPr>
      <w:r>
        <w:rPr>
          <w:rFonts w:ascii="Times New Roman" w:hAnsi="Times New Roman" w:cs="Times New Roman"/>
        </w:rPr>
        <w:t xml:space="preserve">Marketing &amp; Advertising - </w:t>
      </w:r>
      <w:r w:rsidRPr="006D5FE5">
        <w:rPr>
          <w:rFonts w:ascii="Times New Roman" w:hAnsi="Times New Roman" w:cs="Times New Roman"/>
        </w:rPr>
        <w:t xml:space="preserve">In no event will </w:t>
      </w:r>
      <w:r>
        <w:rPr>
          <w:rFonts w:ascii="Times New Roman" w:hAnsi="Times New Roman" w:cs="Times New Roman"/>
        </w:rPr>
        <w:t>Supplier</w:t>
      </w:r>
      <w:r w:rsidRPr="006D5FE5">
        <w:rPr>
          <w:rFonts w:ascii="Times New Roman" w:hAnsi="Times New Roman" w:cs="Times New Roman"/>
        </w:rPr>
        <w:t xml:space="preserve"> use any of the </w:t>
      </w:r>
      <w:r>
        <w:rPr>
          <w:rFonts w:ascii="Times New Roman" w:hAnsi="Times New Roman" w:cs="Times New Roman"/>
        </w:rPr>
        <w:t>SCHOOL SYSTEM DATA</w:t>
      </w:r>
      <w:r w:rsidRPr="006D5FE5">
        <w:rPr>
          <w:rFonts w:ascii="Times New Roman" w:hAnsi="Times New Roman" w:cs="Times New Roman"/>
        </w:rPr>
        <w:t xml:space="preserve"> for its own commercial marketing or advertising purposes, or for the commercial marketing or advertising purposes of any third-party. Provider also agrees to not market additional or add-on services to parents or students within the </w:t>
      </w:r>
      <w:r>
        <w:rPr>
          <w:rFonts w:ascii="Times New Roman" w:hAnsi="Times New Roman" w:cs="Times New Roman"/>
        </w:rPr>
        <w:t>PSU</w:t>
      </w:r>
      <w:r w:rsidRPr="006D5FE5">
        <w:rPr>
          <w:rFonts w:ascii="Times New Roman" w:hAnsi="Times New Roman" w:cs="Times New Roman"/>
        </w:rPr>
        <w:t xml:space="preserve">, without the express written consent of the PSU. </w:t>
      </w:r>
    </w:p>
    <w:p w14:paraId="5B7BD715" w14:textId="2346D5F5" w:rsidR="005C1EF3" w:rsidRDefault="005C1EF3" w:rsidP="00AD1F0C">
      <w:pPr>
        <w:pStyle w:val="ListParagraph"/>
        <w:numPr>
          <w:ilvl w:val="0"/>
          <w:numId w:val="6"/>
        </w:numPr>
        <w:spacing w:after="240" w:line="240" w:lineRule="auto"/>
        <w:contextualSpacing w:val="0"/>
        <w:jc w:val="both"/>
        <w:rPr>
          <w:rFonts w:ascii="Times New Roman" w:hAnsi="Times New Roman" w:cs="Times New Roman"/>
        </w:rPr>
      </w:pPr>
      <w:r w:rsidRPr="004D1080">
        <w:rPr>
          <w:rFonts w:ascii="Times New Roman" w:hAnsi="Times New Roman" w:cs="Times New Roman"/>
        </w:rPr>
        <w:t>Termination</w:t>
      </w:r>
      <w:r>
        <w:rPr>
          <w:rFonts w:ascii="Times New Roman" w:hAnsi="Times New Roman" w:cs="Times New Roman"/>
        </w:rPr>
        <w:t xml:space="preserve"> - </w:t>
      </w:r>
      <w:r w:rsidRPr="004969A6">
        <w:rPr>
          <w:rFonts w:ascii="Times New Roman" w:hAnsi="Times New Roman" w:cs="Times New Roman"/>
        </w:rPr>
        <w:t xml:space="preserve">This Agreement may be terminated by either </w:t>
      </w:r>
      <w:r>
        <w:rPr>
          <w:rFonts w:ascii="Times New Roman" w:hAnsi="Times New Roman" w:cs="Times New Roman"/>
        </w:rPr>
        <w:t>P</w:t>
      </w:r>
      <w:r w:rsidRPr="004969A6">
        <w:rPr>
          <w:rFonts w:ascii="Times New Roman" w:hAnsi="Times New Roman" w:cs="Times New Roman"/>
        </w:rPr>
        <w:t xml:space="preserve">arty for any reason by giving written notice of termination to the other </w:t>
      </w:r>
      <w:r>
        <w:rPr>
          <w:rFonts w:ascii="Times New Roman" w:hAnsi="Times New Roman" w:cs="Times New Roman"/>
        </w:rPr>
        <w:t>P</w:t>
      </w:r>
      <w:r w:rsidRPr="004969A6">
        <w:rPr>
          <w:rFonts w:ascii="Times New Roman" w:hAnsi="Times New Roman" w:cs="Times New Roman"/>
        </w:rPr>
        <w:t xml:space="preserve">arty at their current office address at least </w:t>
      </w:r>
      <w:r>
        <w:rPr>
          <w:rFonts w:ascii="Times New Roman" w:hAnsi="Times New Roman" w:cs="Times New Roman"/>
        </w:rPr>
        <w:t>thirty (30)</w:t>
      </w:r>
      <w:r w:rsidRPr="004969A6">
        <w:rPr>
          <w:rFonts w:ascii="Times New Roman" w:hAnsi="Times New Roman" w:cs="Times New Roman"/>
        </w:rPr>
        <w:t xml:space="preserve"> days prior to the date of termination specified by the terminating </w:t>
      </w:r>
      <w:r>
        <w:rPr>
          <w:rFonts w:ascii="Times New Roman" w:hAnsi="Times New Roman" w:cs="Times New Roman"/>
        </w:rPr>
        <w:t>P</w:t>
      </w:r>
      <w:r w:rsidRPr="004969A6">
        <w:rPr>
          <w:rFonts w:ascii="Times New Roman" w:hAnsi="Times New Roman" w:cs="Times New Roman"/>
        </w:rPr>
        <w:t>arty in such notice.</w:t>
      </w:r>
      <w:r w:rsidR="00E65AFE" w:rsidRPr="00E65AFE">
        <w:rPr>
          <w:rFonts w:ascii="Times New Roman" w:hAnsi="Times New Roman" w:cs="Times New Roman"/>
        </w:rPr>
        <w:t xml:space="preserve"> </w:t>
      </w:r>
      <w:r w:rsidR="00E65AFE">
        <w:rPr>
          <w:rFonts w:ascii="Times New Roman" w:hAnsi="Times New Roman" w:cs="Times New Roman"/>
        </w:rPr>
        <w:fldChar w:fldCharType="begin"/>
      </w:r>
      <w:r w:rsidR="00E65AFE">
        <w:rPr>
          <w:rFonts w:ascii="Times New Roman" w:hAnsi="Times New Roman" w:cs="Times New Roman"/>
        </w:rPr>
        <w:instrText xml:space="preserve"> DOCPROPERTY "Vendor Name Short"  \* MERGEFORMAT </w:instrText>
      </w:r>
      <w:r w:rsidR="00E65AFE">
        <w:rPr>
          <w:rFonts w:ascii="Times New Roman" w:hAnsi="Times New Roman" w:cs="Times New Roman"/>
        </w:rPr>
        <w:fldChar w:fldCharType="separate"/>
      </w:r>
      <w:r w:rsidR="00CF6758">
        <w:rPr>
          <w:rFonts w:ascii="Times New Roman" w:hAnsi="Times New Roman" w:cs="Times New Roman"/>
        </w:rPr>
        <w:t>Supplier</w:t>
      </w:r>
      <w:r w:rsidR="00E65AFE">
        <w:rPr>
          <w:rFonts w:ascii="Times New Roman" w:hAnsi="Times New Roman" w:cs="Times New Roman"/>
        </w:rPr>
        <w:fldChar w:fldCharType="end"/>
      </w:r>
      <w:r w:rsidRPr="00A85C62">
        <w:rPr>
          <w:rFonts w:ascii="Times New Roman" w:hAnsi="Times New Roman" w:cs="Times New Roman"/>
        </w:rPr>
        <w:t xml:space="preserve"> </w:t>
      </w:r>
      <w:r>
        <w:rPr>
          <w:rFonts w:ascii="Times New Roman" w:hAnsi="Times New Roman" w:cs="Times New Roman"/>
        </w:rPr>
        <w:t>will return all personably identifiable student information or allow CMS to download this data upon termination of this agreement.</w:t>
      </w:r>
      <w:r w:rsidR="00E65AFE" w:rsidRPr="00E65AFE">
        <w:rPr>
          <w:rFonts w:ascii="Times New Roman" w:hAnsi="Times New Roman" w:cs="Times New Roman"/>
        </w:rPr>
        <w:t xml:space="preserve"> </w:t>
      </w:r>
      <w:r w:rsidR="00E65AFE">
        <w:rPr>
          <w:rFonts w:ascii="Times New Roman" w:hAnsi="Times New Roman" w:cs="Times New Roman"/>
        </w:rPr>
        <w:fldChar w:fldCharType="begin"/>
      </w:r>
      <w:r w:rsidR="00E65AFE">
        <w:rPr>
          <w:rFonts w:ascii="Times New Roman" w:hAnsi="Times New Roman" w:cs="Times New Roman"/>
        </w:rPr>
        <w:instrText xml:space="preserve"> DOCPROPERTY "Vendor Name Short"  \* MERGEFORMAT </w:instrText>
      </w:r>
      <w:r w:rsidR="00E65AFE">
        <w:rPr>
          <w:rFonts w:ascii="Times New Roman" w:hAnsi="Times New Roman" w:cs="Times New Roman"/>
        </w:rPr>
        <w:fldChar w:fldCharType="separate"/>
      </w:r>
      <w:r w:rsidR="00CF6758">
        <w:rPr>
          <w:rFonts w:ascii="Times New Roman" w:hAnsi="Times New Roman" w:cs="Times New Roman"/>
        </w:rPr>
        <w:t>Supplier</w:t>
      </w:r>
      <w:r w:rsidR="00E65AFE">
        <w:rPr>
          <w:rFonts w:ascii="Times New Roman" w:hAnsi="Times New Roman" w:cs="Times New Roman"/>
        </w:rPr>
        <w:fldChar w:fldCharType="end"/>
      </w:r>
      <w:r w:rsidRPr="00A85C62">
        <w:rPr>
          <w:rFonts w:ascii="Times New Roman" w:hAnsi="Times New Roman" w:cs="Times New Roman"/>
        </w:rPr>
        <w:t xml:space="preserve"> </w:t>
      </w:r>
      <w:r>
        <w:rPr>
          <w:rFonts w:ascii="Times New Roman" w:hAnsi="Times New Roman" w:cs="Times New Roman"/>
        </w:rPr>
        <w:t xml:space="preserve">will </w:t>
      </w:r>
      <w:r w:rsidR="00CF6758">
        <w:rPr>
          <w:rFonts w:ascii="Times New Roman" w:hAnsi="Times New Roman" w:cs="Times New Roman"/>
        </w:rPr>
        <w:t xml:space="preserve">securely </w:t>
      </w:r>
      <w:r>
        <w:rPr>
          <w:rFonts w:ascii="Times New Roman" w:hAnsi="Times New Roman" w:cs="Times New Roman"/>
        </w:rPr>
        <w:t>delete any copies still in its possession including archives and/or backups, upon termination of this agreement.</w:t>
      </w:r>
    </w:p>
    <w:p w14:paraId="0B61DAFF" w14:textId="4AC50865" w:rsidR="00664804" w:rsidRDefault="00664804" w:rsidP="00AD1F0C">
      <w:pPr>
        <w:pStyle w:val="ListParagraph"/>
        <w:numPr>
          <w:ilvl w:val="0"/>
          <w:numId w:val="6"/>
        </w:numPr>
        <w:rPr>
          <w:rFonts w:ascii="Times New Roman" w:hAnsi="Times New Roman" w:cs="Times New Roman"/>
        </w:rPr>
      </w:pPr>
      <w:r w:rsidRPr="00664804">
        <w:rPr>
          <w:rFonts w:ascii="Times New Roman" w:hAnsi="Times New Roman" w:cs="Times New Roman"/>
        </w:rPr>
        <w:t xml:space="preserve">Compliance </w:t>
      </w:r>
      <w:r>
        <w:rPr>
          <w:rFonts w:ascii="Times New Roman" w:hAnsi="Times New Roman" w:cs="Times New Roman"/>
        </w:rPr>
        <w:t xml:space="preserve">- </w:t>
      </w:r>
      <w:r w:rsidR="00E65AFE">
        <w:rPr>
          <w:rFonts w:ascii="Times New Roman" w:hAnsi="Times New Roman" w:cs="Times New Roman"/>
        </w:rPr>
        <w:fldChar w:fldCharType="begin"/>
      </w:r>
      <w:r w:rsidR="00E65AFE">
        <w:rPr>
          <w:rFonts w:ascii="Times New Roman" w:hAnsi="Times New Roman" w:cs="Times New Roman"/>
        </w:rPr>
        <w:instrText xml:space="preserve"> DOCPROPERTY "Vendor Name Short"  \* MERGEFORMAT </w:instrText>
      </w:r>
      <w:r w:rsidR="00E65AFE">
        <w:rPr>
          <w:rFonts w:ascii="Times New Roman" w:hAnsi="Times New Roman" w:cs="Times New Roman"/>
        </w:rPr>
        <w:fldChar w:fldCharType="separate"/>
      </w:r>
      <w:r w:rsidR="00CF6758">
        <w:rPr>
          <w:rFonts w:ascii="Times New Roman" w:hAnsi="Times New Roman" w:cs="Times New Roman"/>
        </w:rPr>
        <w:t>Supplier</w:t>
      </w:r>
      <w:r w:rsidR="00E65AFE">
        <w:rPr>
          <w:rFonts w:ascii="Times New Roman" w:hAnsi="Times New Roman" w:cs="Times New Roman"/>
        </w:rPr>
        <w:fldChar w:fldCharType="end"/>
      </w:r>
      <w:r w:rsidR="00E65AFE">
        <w:rPr>
          <w:rFonts w:ascii="Times New Roman" w:hAnsi="Times New Roman" w:cs="Times New Roman"/>
        </w:rPr>
        <w:t xml:space="preserve"> </w:t>
      </w:r>
      <w:r w:rsidRPr="00664804">
        <w:rPr>
          <w:rFonts w:ascii="Times New Roman" w:hAnsi="Times New Roman" w:cs="Times New Roman"/>
        </w:rPr>
        <w:t xml:space="preserve">agrees to comply with all applicable laws and regulations in all respects. For purposes of this </w:t>
      </w:r>
      <w:r w:rsidR="00AD1F0C">
        <w:rPr>
          <w:rFonts w:ascii="Times New Roman" w:hAnsi="Times New Roman" w:cs="Times New Roman"/>
        </w:rPr>
        <w:t>Agreement</w:t>
      </w:r>
      <w:r w:rsidRPr="00664804">
        <w:rPr>
          <w:rFonts w:ascii="Times New Roman" w:hAnsi="Times New Roman" w:cs="Times New Roman"/>
        </w:rPr>
        <w:t xml:space="preserve">, FERPA includes 20 U.S.C. 1232g, Chapter 99 of Title 34 of the Code of Federal Regulations, and any North Carolina State Board of Education policies, local Public School Unit Board of Education policies and procedures implementing these federal laws. PPRA includes 20 U.S.C 1232h, Chapter 98 of Title 34 of the Code of Federal Regulations, and any state law, State Board of Education or </w:t>
      </w:r>
      <w:proofErr w:type="gramStart"/>
      <w:r w:rsidR="0069082C" w:rsidRPr="00664804">
        <w:rPr>
          <w:rFonts w:ascii="Times New Roman" w:hAnsi="Times New Roman" w:cs="Times New Roman"/>
        </w:rPr>
        <w:t>Public</w:t>
      </w:r>
      <w:r w:rsidR="0069082C">
        <w:rPr>
          <w:rFonts w:ascii="Times New Roman" w:hAnsi="Times New Roman" w:cs="Times New Roman"/>
        </w:rPr>
        <w:t xml:space="preserve"> </w:t>
      </w:r>
      <w:r w:rsidR="0069082C" w:rsidRPr="00664804">
        <w:rPr>
          <w:rFonts w:ascii="Times New Roman" w:hAnsi="Times New Roman" w:cs="Times New Roman"/>
        </w:rPr>
        <w:t>School</w:t>
      </w:r>
      <w:proofErr w:type="gramEnd"/>
      <w:r w:rsidRPr="00664804">
        <w:rPr>
          <w:rFonts w:ascii="Times New Roman" w:hAnsi="Times New Roman" w:cs="Times New Roman"/>
        </w:rPr>
        <w:t xml:space="preserve"> Unit policies implementing these federal laws. COPPA includes 5 U.S.C. 6501-6505, Chapter 312 of Title 16 of the Code of Federal Regulations, and any state law and PSU Board of Education policies implementing these federal laws. Nothing in this </w:t>
      </w:r>
      <w:r w:rsidR="00AD1F0C">
        <w:rPr>
          <w:rFonts w:ascii="Times New Roman" w:hAnsi="Times New Roman" w:cs="Times New Roman"/>
        </w:rPr>
        <w:t>Agreement</w:t>
      </w:r>
      <w:r w:rsidRPr="00664804">
        <w:rPr>
          <w:rFonts w:ascii="Times New Roman" w:hAnsi="Times New Roman" w:cs="Times New Roman"/>
        </w:rPr>
        <w:t xml:space="preserve"> may be construed to allow the </w:t>
      </w:r>
      <w:r w:rsidR="00AD1F0C">
        <w:rPr>
          <w:rFonts w:ascii="Times New Roman" w:hAnsi="Times New Roman" w:cs="Times New Roman"/>
        </w:rPr>
        <w:t>Supplier</w:t>
      </w:r>
      <w:r w:rsidRPr="00664804">
        <w:rPr>
          <w:rFonts w:ascii="Times New Roman" w:hAnsi="Times New Roman" w:cs="Times New Roman"/>
        </w:rPr>
        <w:t xml:space="preserve"> to maintain, use, or disclose any Shared Data in a manner inconsistent with any applicable law, regulation, or policy.</w:t>
      </w:r>
    </w:p>
    <w:p w14:paraId="774F1FDA" w14:textId="77777777" w:rsidR="00CF0C7A" w:rsidRPr="00CF0C7A" w:rsidRDefault="00CF0C7A" w:rsidP="00CF0C7A">
      <w:pPr>
        <w:pStyle w:val="ListParagraph"/>
        <w:ind w:left="1080"/>
        <w:rPr>
          <w:rFonts w:ascii="Times New Roman" w:hAnsi="Times New Roman" w:cs="Times New Roman"/>
        </w:rPr>
      </w:pPr>
    </w:p>
    <w:p w14:paraId="38F714B3" w14:textId="783954A1" w:rsidR="005C1EF3" w:rsidRDefault="005C1EF3" w:rsidP="00AD1F0C">
      <w:pPr>
        <w:pStyle w:val="ListParagraph"/>
        <w:numPr>
          <w:ilvl w:val="0"/>
          <w:numId w:val="6"/>
        </w:numPr>
        <w:spacing w:after="240" w:line="240" w:lineRule="auto"/>
        <w:contextualSpacing w:val="0"/>
        <w:jc w:val="both"/>
        <w:rPr>
          <w:rFonts w:ascii="Times New Roman" w:hAnsi="Times New Roman" w:cs="Times New Roman"/>
        </w:rPr>
      </w:pPr>
      <w:r w:rsidRPr="004D1080">
        <w:rPr>
          <w:rFonts w:ascii="Times New Roman" w:hAnsi="Times New Roman" w:cs="Times New Roman"/>
        </w:rPr>
        <w:t>Indemnification</w:t>
      </w:r>
      <w:r w:rsidR="00CF0C7A">
        <w:rPr>
          <w:rFonts w:ascii="Times New Roman" w:hAnsi="Times New Roman" w:cs="Times New Roman"/>
        </w:rPr>
        <w:t xml:space="preserve"> -</w:t>
      </w:r>
      <w:r w:rsidRPr="00F93F9C">
        <w:rPr>
          <w:rFonts w:ascii="Times New Roman" w:hAnsi="Times New Roman" w:cs="Times New Roman"/>
        </w:rPr>
        <w:t xml:space="preserve"> </w:t>
      </w:r>
      <w:r w:rsidR="00CF0C7A">
        <w:rPr>
          <w:rFonts w:ascii="Times New Roman" w:hAnsi="Times New Roman" w:cs="Times New Roman"/>
        </w:rPr>
        <w:fldChar w:fldCharType="begin"/>
      </w:r>
      <w:r w:rsidR="00CF0C7A">
        <w:rPr>
          <w:rFonts w:ascii="Times New Roman" w:hAnsi="Times New Roman" w:cs="Times New Roman"/>
        </w:rPr>
        <w:instrText xml:space="preserve"> DOCPROPERTY "Vendor Name Short"  \* MERGEFORMAT </w:instrText>
      </w:r>
      <w:r w:rsidR="00CF0C7A">
        <w:rPr>
          <w:rFonts w:ascii="Times New Roman" w:hAnsi="Times New Roman" w:cs="Times New Roman"/>
        </w:rPr>
        <w:fldChar w:fldCharType="separate"/>
      </w:r>
      <w:r w:rsidR="00CF6758">
        <w:rPr>
          <w:rFonts w:ascii="Times New Roman" w:hAnsi="Times New Roman" w:cs="Times New Roman"/>
        </w:rPr>
        <w:t>Supplier</w:t>
      </w:r>
      <w:r w:rsidR="00CF0C7A">
        <w:rPr>
          <w:rFonts w:ascii="Times New Roman" w:hAnsi="Times New Roman" w:cs="Times New Roman"/>
        </w:rPr>
        <w:fldChar w:fldCharType="end"/>
      </w:r>
      <w:r w:rsidRPr="00A85C62">
        <w:rPr>
          <w:rFonts w:ascii="Times New Roman" w:hAnsi="Times New Roman" w:cs="Times New Roman"/>
        </w:rPr>
        <w:t xml:space="preserve"> </w:t>
      </w:r>
      <w:r w:rsidRPr="004969A6">
        <w:rPr>
          <w:rFonts w:ascii="Times New Roman" w:hAnsi="Times New Roman" w:cs="Times New Roman"/>
        </w:rPr>
        <w:t xml:space="preserve">shall indemnify, protect, defend and hold CMS, </w:t>
      </w:r>
      <w:r>
        <w:rPr>
          <w:rFonts w:ascii="Times New Roman" w:hAnsi="Times New Roman" w:cs="Times New Roman"/>
        </w:rPr>
        <w:t>its board of directors</w:t>
      </w:r>
      <w:r w:rsidRPr="004969A6">
        <w:rPr>
          <w:rFonts w:ascii="Times New Roman" w:hAnsi="Times New Roman" w:cs="Times New Roman"/>
        </w:rPr>
        <w:t>, officers, employees</w:t>
      </w:r>
      <w:r>
        <w:rPr>
          <w:rFonts w:ascii="Times New Roman" w:hAnsi="Times New Roman" w:cs="Times New Roman"/>
        </w:rPr>
        <w:t>, contractors and volunteers</w:t>
      </w:r>
      <w:r w:rsidRPr="004969A6">
        <w:rPr>
          <w:rFonts w:ascii="Times New Roman" w:hAnsi="Times New Roman" w:cs="Times New Roman"/>
        </w:rPr>
        <w:t xml:space="preserve"> harmless from and against any and all losses in connection with injury (including death) or damage to any person, property, or business sustained </w:t>
      </w:r>
      <w:r>
        <w:rPr>
          <w:rFonts w:ascii="Times New Roman" w:hAnsi="Times New Roman" w:cs="Times New Roman"/>
        </w:rPr>
        <w:t xml:space="preserve">to the extent </w:t>
      </w:r>
      <w:r w:rsidRPr="004969A6">
        <w:rPr>
          <w:rFonts w:ascii="Times New Roman" w:hAnsi="Times New Roman" w:cs="Times New Roman"/>
        </w:rPr>
        <w:t>resulting from negligence or willful misconduct of</w:t>
      </w:r>
      <w:r w:rsidR="00E65AFE">
        <w:rPr>
          <w:rFonts w:ascii="Times New Roman" w:hAnsi="Times New Roman" w:cs="Times New Roman"/>
        </w:rPr>
        <w:t xml:space="preserve"> </w:t>
      </w:r>
      <w:r w:rsidR="00E65AFE">
        <w:rPr>
          <w:rFonts w:ascii="Times New Roman" w:hAnsi="Times New Roman" w:cs="Times New Roman"/>
        </w:rPr>
        <w:fldChar w:fldCharType="begin"/>
      </w:r>
      <w:r w:rsidR="00E65AFE">
        <w:rPr>
          <w:rFonts w:ascii="Times New Roman" w:hAnsi="Times New Roman" w:cs="Times New Roman"/>
        </w:rPr>
        <w:instrText xml:space="preserve"> DOCPROPERTY "Vendor Name Short"  \* MERGEFORMAT </w:instrText>
      </w:r>
      <w:r w:rsidR="00E65AFE">
        <w:rPr>
          <w:rFonts w:ascii="Times New Roman" w:hAnsi="Times New Roman" w:cs="Times New Roman"/>
        </w:rPr>
        <w:fldChar w:fldCharType="separate"/>
      </w:r>
      <w:r w:rsidR="00CF6758">
        <w:rPr>
          <w:rFonts w:ascii="Times New Roman" w:hAnsi="Times New Roman" w:cs="Times New Roman"/>
        </w:rPr>
        <w:t>Supplier</w:t>
      </w:r>
      <w:r w:rsidR="00E65AFE">
        <w:rPr>
          <w:rFonts w:ascii="Times New Roman" w:hAnsi="Times New Roman" w:cs="Times New Roman"/>
        </w:rPr>
        <w:fldChar w:fldCharType="end"/>
      </w:r>
      <w:r>
        <w:rPr>
          <w:rFonts w:ascii="Times New Roman" w:hAnsi="Times New Roman" w:cs="Times New Roman"/>
        </w:rPr>
        <w:t>,</w:t>
      </w:r>
      <w:r w:rsidRPr="004969A6">
        <w:rPr>
          <w:rFonts w:ascii="Times New Roman" w:hAnsi="Times New Roman" w:cs="Times New Roman"/>
        </w:rPr>
        <w:t xml:space="preserve"> its agents, contractors, employees and licensees.</w:t>
      </w:r>
    </w:p>
    <w:p w14:paraId="79E1E938" w14:textId="6AD9CB09" w:rsidR="005C1EF3" w:rsidRDefault="005C1EF3" w:rsidP="00AD1F0C">
      <w:pPr>
        <w:pStyle w:val="ListParagraph"/>
        <w:numPr>
          <w:ilvl w:val="0"/>
          <w:numId w:val="6"/>
        </w:numPr>
        <w:spacing w:after="240" w:line="240" w:lineRule="auto"/>
        <w:contextualSpacing w:val="0"/>
        <w:jc w:val="both"/>
        <w:rPr>
          <w:rFonts w:ascii="Times New Roman" w:hAnsi="Times New Roman" w:cs="Times New Roman"/>
        </w:rPr>
      </w:pPr>
      <w:r w:rsidRPr="004D1080">
        <w:rPr>
          <w:rFonts w:ascii="Times New Roman" w:hAnsi="Times New Roman" w:cs="Times New Roman"/>
        </w:rPr>
        <w:lastRenderedPageBreak/>
        <w:t xml:space="preserve">Expenses </w:t>
      </w:r>
      <w:r>
        <w:rPr>
          <w:rFonts w:ascii="Times New Roman" w:hAnsi="Times New Roman" w:cs="Times New Roman"/>
        </w:rPr>
        <w:t xml:space="preserve">- </w:t>
      </w:r>
      <w:r w:rsidRPr="006F5ACA">
        <w:rPr>
          <w:rFonts w:ascii="Times New Roman" w:hAnsi="Times New Roman" w:cs="Times New Roman"/>
        </w:rPr>
        <w:t>Any expenses related to the provision of services incurred by</w:t>
      </w:r>
      <w:r w:rsidR="00DF3205">
        <w:rPr>
          <w:rFonts w:ascii="Times New Roman" w:hAnsi="Times New Roman" w:cs="Times New Roman"/>
        </w:rPr>
        <w:t xml:space="preserve"> </w:t>
      </w:r>
      <w:r w:rsidR="00E65AFE">
        <w:rPr>
          <w:rFonts w:ascii="Times New Roman" w:hAnsi="Times New Roman" w:cs="Times New Roman"/>
        </w:rPr>
        <w:fldChar w:fldCharType="begin"/>
      </w:r>
      <w:r w:rsidR="00E65AFE">
        <w:rPr>
          <w:rFonts w:ascii="Times New Roman" w:hAnsi="Times New Roman" w:cs="Times New Roman"/>
        </w:rPr>
        <w:instrText xml:space="preserve"> DOCPROPERTY "Vendor Name Short"  \* MERGEFORMAT </w:instrText>
      </w:r>
      <w:r w:rsidR="00E65AFE">
        <w:rPr>
          <w:rFonts w:ascii="Times New Roman" w:hAnsi="Times New Roman" w:cs="Times New Roman"/>
        </w:rPr>
        <w:fldChar w:fldCharType="separate"/>
      </w:r>
      <w:r w:rsidR="00CF6758">
        <w:rPr>
          <w:rFonts w:ascii="Times New Roman" w:hAnsi="Times New Roman" w:cs="Times New Roman"/>
        </w:rPr>
        <w:t>Supplier</w:t>
      </w:r>
      <w:r w:rsidR="00E65AFE">
        <w:rPr>
          <w:rFonts w:ascii="Times New Roman" w:hAnsi="Times New Roman" w:cs="Times New Roman"/>
        </w:rPr>
        <w:fldChar w:fldCharType="end"/>
      </w:r>
      <w:r w:rsidRPr="00A85C62">
        <w:rPr>
          <w:rFonts w:ascii="Times New Roman" w:hAnsi="Times New Roman" w:cs="Times New Roman"/>
        </w:rPr>
        <w:t xml:space="preserve"> </w:t>
      </w:r>
      <w:r w:rsidRPr="006F5ACA">
        <w:rPr>
          <w:rFonts w:ascii="Times New Roman" w:hAnsi="Times New Roman" w:cs="Times New Roman"/>
        </w:rPr>
        <w:t>shall be the sole responsibility of</w:t>
      </w:r>
      <w:r w:rsidR="00466B2B">
        <w:rPr>
          <w:rFonts w:ascii="Times New Roman" w:hAnsi="Times New Roman" w:cs="Times New Roman"/>
        </w:rPr>
        <w:t xml:space="preserve"> Supplier</w:t>
      </w:r>
      <w:r>
        <w:rPr>
          <w:rFonts w:ascii="Times New Roman" w:hAnsi="Times New Roman" w:cs="Times New Roman"/>
        </w:rPr>
        <w:t>.</w:t>
      </w:r>
    </w:p>
    <w:p w14:paraId="6ABD1382" w14:textId="7D07C34D" w:rsidR="005C1EF3" w:rsidRDefault="005C1EF3" w:rsidP="00AD1F0C">
      <w:pPr>
        <w:pStyle w:val="ListParagraph"/>
        <w:numPr>
          <w:ilvl w:val="0"/>
          <w:numId w:val="6"/>
        </w:numPr>
        <w:spacing w:after="240" w:line="240" w:lineRule="auto"/>
        <w:contextualSpacing w:val="0"/>
        <w:jc w:val="both"/>
        <w:rPr>
          <w:rFonts w:ascii="Times New Roman" w:hAnsi="Times New Roman" w:cs="Times New Roman"/>
        </w:rPr>
      </w:pPr>
      <w:r w:rsidRPr="004D1080">
        <w:rPr>
          <w:rFonts w:ascii="Times New Roman" w:hAnsi="Times New Roman" w:cs="Times New Roman"/>
        </w:rPr>
        <w:t>Independent Entities</w:t>
      </w:r>
      <w:r>
        <w:rPr>
          <w:rFonts w:ascii="Times New Roman" w:hAnsi="Times New Roman" w:cs="Times New Roman"/>
        </w:rPr>
        <w:t xml:space="preserve"> - </w:t>
      </w:r>
      <w:r w:rsidRPr="006F5ACA">
        <w:rPr>
          <w:rFonts w:ascii="Times New Roman" w:hAnsi="Times New Roman" w:cs="Times New Roman"/>
        </w:rPr>
        <w:t xml:space="preserve">The provisions of this Agreement are not intended to </w:t>
      </w:r>
      <w:r w:rsidR="00E65AFE" w:rsidRPr="006F5ACA">
        <w:rPr>
          <w:rFonts w:ascii="Times New Roman" w:hAnsi="Times New Roman" w:cs="Times New Roman"/>
        </w:rPr>
        <w:t>create and</w:t>
      </w:r>
      <w:r w:rsidRPr="006F5ACA">
        <w:rPr>
          <w:rFonts w:ascii="Times New Roman" w:hAnsi="Times New Roman" w:cs="Times New Roman"/>
        </w:rPr>
        <w:t xml:space="preserve"> shall not be interpreted to create a joint venture, a partnership or any similar relationship between the parties. No officer, manager, director, employee, agent, affiliate or contractor of any contractor shall be deemed to be an officer, manager, director, employee, agent, contractor or sub-contractor of CMS. No contractor will have any right, power or authority, express or implied, to bind any other contractor.</w:t>
      </w:r>
    </w:p>
    <w:p w14:paraId="3945824D" w14:textId="77777777" w:rsidR="0007129D" w:rsidRDefault="0007129D" w:rsidP="00AD1F0C">
      <w:pPr>
        <w:pStyle w:val="ListParagraph"/>
        <w:numPr>
          <w:ilvl w:val="0"/>
          <w:numId w:val="6"/>
        </w:numPr>
        <w:spacing w:after="240" w:line="240" w:lineRule="auto"/>
        <w:contextualSpacing w:val="0"/>
        <w:jc w:val="both"/>
        <w:rPr>
          <w:rFonts w:ascii="Times New Roman" w:hAnsi="Times New Roman" w:cs="Times New Roman"/>
        </w:rPr>
      </w:pPr>
      <w:r>
        <w:rPr>
          <w:rFonts w:ascii="Times New Roman" w:hAnsi="Times New Roman" w:cs="Times New Roman"/>
        </w:rPr>
        <w:t>Assignment of Rights – Neither this Agreement, nor any rights, duties, nor obligations described herein shall be assigned by Supplier without the prior express written consent of the PSU.</w:t>
      </w:r>
    </w:p>
    <w:p w14:paraId="72A26054" w14:textId="198909B1" w:rsidR="005C1EF3" w:rsidRDefault="005C1EF3" w:rsidP="00AD1F0C">
      <w:pPr>
        <w:pStyle w:val="ListParagraph"/>
        <w:numPr>
          <w:ilvl w:val="0"/>
          <w:numId w:val="6"/>
        </w:numPr>
        <w:spacing w:after="240" w:line="240" w:lineRule="auto"/>
        <w:contextualSpacing w:val="0"/>
        <w:jc w:val="both"/>
        <w:rPr>
          <w:rFonts w:ascii="Times New Roman" w:hAnsi="Times New Roman" w:cs="Times New Roman"/>
        </w:rPr>
      </w:pPr>
      <w:r>
        <w:rPr>
          <w:rFonts w:ascii="Times New Roman" w:hAnsi="Times New Roman" w:cs="Times New Roman"/>
        </w:rPr>
        <w:t>Security Measures –</w:t>
      </w:r>
      <w:r w:rsidR="00E65AFE">
        <w:rPr>
          <w:rFonts w:ascii="Times New Roman" w:hAnsi="Times New Roman" w:cs="Times New Roman"/>
        </w:rPr>
        <w:t xml:space="preserve"> </w:t>
      </w:r>
      <w:r w:rsidR="00E65AFE">
        <w:rPr>
          <w:rFonts w:ascii="Times New Roman" w:hAnsi="Times New Roman" w:cs="Times New Roman"/>
        </w:rPr>
        <w:fldChar w:fldCharType="begin"/>
      </w:r>
      <w:r w:rsidR="00E65AFE">
        <w:rPr>
          <w:rFonts w:ascii="Times New Roman" w:hAnsi="Times New Roman" w:cs="Times New Roman"/>
        </w:rPr>
        <w:instrText xml:space="preserve"> DOCPROPERTY "Vendor Name Short"  \* MERGEFORMAT </w:instrText>
      </w:r>
      <w:r w:rsidR="00E65AFE">
        <w:rPr>
          <w:rFonts w:ascii="Times New Roman" w:hAnsi="Times New Roman" w:cs="Times New Roman"/>
        </w:rPr>
        <w:fldChar w:fldCharType="separate"/>
      </w:r>
      <w:r w:rsidR="00CF6758">
        <w:rPr>
          <w:rFonts w:ascii="Times New Roman" w:hAnsi="Times New Roman" w:cs="Times New Roman"/>
        </w:rPr>
        <w:t>Supplier</w:t>
      </w:r>
      <w:r w:rsidR="00E65AFE">
        <w:rPr>
          <w:rFonts w:ascii="Times New Roman" w:hAnsi="Times New Roman" w:cs="Times New Roman"/>
        </w:rPr>
        <w:fldChar w:fldCharType="end"/>
      </w:r>
      <w:r w:rsidRPr="00A85C62">
        <w:rPr>
          <w:rFonts w:ascii="Times New Roman" w:hAnsi="Times New Roman" w:cs="Times New Roman"/>
        </w:rPr>
        <w:t xml:space="preserve"> </w:t>
      </w:r>
      <w:r>
        <w:rPr>
          <w:rFonts w:ascii="Times New Roman" w:hAnsi="Times New Roman" w:cs="Times New Roman"/>
        </w:rPr>
        <w:t>shall implement and maintain reasonable security procedures and practices appropriate to the nature of the covered information and protect that covered information from unauthorized access, destruction, use, modification, or disclosure.</w:t>
      </w:r>
    </w:p>
    <w:p w14:paraId="5A566B41" w14:textId="5469C639" w:rsidR="005C1EF3" w:rsidRDefault="005C1EF3" w:rsidP="00AD1F0C">
      <w:pPr>
        <w:pStyle w:val="ListParagraph"/>
        <w:numPr>
          <w:ilvl w:val="0"/>
          <w:numId w:val="6"/>
        </w:numPr>
        <w:spacing w:after="240" w:line="240" w:lineRule="auto"/>
        <w:contextualSpacing w:val="0"/>
        <w:jc w:val="both"/>
        <w:rPr>
          <w:rFonts w:ascii="Times New Roman" w:hAnsi="Times New Roman" w:cs="Times New Roman"/>
        </w:rPr>
      </w:pPr>
      <w:r>
        <w:rPr>
          <w:rFonts w:ascii="Times New Roman" w:hAnsi="Times New Roman" w:cs="Times New Roman"/>
        </w:rPr>
        <w:t>Data Destruction</w:t>
      </w:r>
      <w:r w:rsidR="00E65AFE">
        <w:rPr>
          <w:rFonts w:ascii="Times New Roman" w:hAnsi="Times New Roman" w:cs="Times New Roman"/>
        </w:rPr>
        <w:t xml:space="preserve"> -</w:t>
      </w:r>
      <w:r>
        <w:rPr>
          <w:rFonts w:ascii="Times New Roman" w:hAnsi="Times New Roman" w:cs="Times New Roman"/>
        </w:rPr>
        <w:t xml:space="preserve"> </w:t>
      </w:r>
      <w:r w:rsidR="00E65AFE">
        <w:rPr>
          <w:rFonts w:ascii="Times New Roman" w:hAnsi="Times New Roman" w:cs="Times New Roman"/>
        </w:rPr>
        <w:fldChar w:fldCharType="begin"/>
      </w:r>
      <w:r w:rsidR="00E65AFE">
        <w:rPr>
          <w:rFonts w:ascii="Times New Roman" w:hAnsi="Times New Roman" w:cs="Times New Roman"/>
        </w:rPr>
        <w:instrText xml:space="preserve"> DOCPROPERTY "Vendor Name Short"  \* MERGEFORMAT </w:instrText>
      </w:r>
      <w:r w:rsidR="00E65AFE">
        <w:rPr>
          <w:rFonts w:ascii="Times New Roman" w:hAnsi="Times New Roman" w:cs="Times New Roman"/>
        </w:rPr>
        <w:fldChar w:fldCharType="separate"/>
      </w:r>
      <w:r w:rsidR="00CF6758">
        <w:rPr>
          <w:rFonts w:ascii="Times New Roman" w:hAnsi="Times New Roman" w:cs="Times New Roman"/>
        </w:rPr>
        <w:t>Supplier</w:t>
      </w:r>
      <w:r w:rsidR="00E65AFE">
        <w:rPr>
          <w:rFonts w:ascii="Times New Roman" w:hAnsi="Times New Roman" w:cs="Times New Roman"/>
        </w:rPr>
        <w:fldChar w:fldCharType="end"/>
      </w:r>
      <w:r w:rsidRPr="00A85C62">
        <w:rPr>
          <w:rFonts w:ascii="Times New Roman" w:hAnsi="Times New Roman" w:cs="Times New Roman"/>
        </w:rPr>
        <w:t xml:space="preserve"> </w:t>
      </w:r>
      <w:r>
        <w:rPr>
          <w:rFonts w:ascii="Times New Roman" w:hAnsi="Times New Roman" w:cs="Times New Roman"/>
        </w:rPr>
        <w:t xml:space="preserve">shall delete a student’s covered information within 45 days if CMS requests deletion of covered information under the control of CMS, or CMS notifies the </w:t>
      </w:r>
      <w:r w:rsidR="00466B2B">
        <w:rPr>
          <w:rFonts w:ascii="Times New Roman" w:hAnsi="Times New Roman" w:cs="Times New Roman"/>
        </w:rPr>
        <w:t>Supplier</w:t>
      </w:r>
      <w:r w:rsidRPr="00A85C62">
        <w:rPr>
          <w:rFonts w:ascii="Times New Roman" w:hAnsi="Times New Roman" w:cs="Times New Roman"/>
        </w:rPr>
        <w:t xml:space="preserve"> </w:t>
      </w:r>
      <w:r>
        <w:rPr>
          <w:rFonts w:ascii="Times New Roman" w:hAnsi="Times New Roman" w:cs="Times New Roman"/>
        </w:rPr>
        <w:t>of completion of services with</w:t>
      </w:r>
      <w:r w:rsidR="00466B2B">
        <w:rPr>
          <w:rFonts w:ascii="Times New Roman" w:hAnsi="Times New Roman" w:cs="Times New Roman"/>
        </w:rPr>
        <w:t xml:space="preserve"> Supplier</w:t>
      </w:r>
      <w:r>
        <w:rPr>
          <w:rFonts w:ascii="Times New Roman" w:hAnsi="Times New Roman" w:cs="Times New Roman"/>
        </w:rPr>
        <w:t>, unless a student who is at least 13 years of age, a parent, or a guardian, provides express written consent given in response to clear and conspicuous notice to the maintenance of covered information.</w:t>
      </w:r>
    </w:p>
    <w:p w14:paraId="033F812D" w14:textId="7590560D" w:rsidR="008E7817" w:rsidRDefault="005C1EF3" w:rsidP="00AD1F0C">
      <w:pPr>
        <w:pStyle w:val="ListParagraph"/>
        <w:numPr>
          <w:ilvl w:val="0"/>
          <w:numId w:val="6"/>
        </w:numPr>
        <w:spacing w:after="240" w:line="240" w:lineRule="auto"/>
        <w:contextualSpacing w:val="0"/>
        <w:jc w:val="both"/>
        <w:rPr>
          <w:rFonts w:ascii="Times New Roman" w:hAnsi="Times New Roman" w:cs="Times New Roman"/>
        </w:rPr>
      </w:pPr>
      <w:r>
        <w:rPr>
          <w:rFonts w:ascii="Times New Roman" w:hAnsi="Times New Roman" w:cs="Times New Roman"/>
        </w:rPr>
        <w:t xml:space="preserve">Right to Inspect and Correct – A parent, legal guardian, or student who has reached 18 years of age may review the student’s education records.  </w:t>
      </w:r>
      <w:r w:rsidR="00466B2B">
        <w:rPr>
          <w:rFonts w:ascii="Times New Roman" w:hAnsi="Times New Roman" w:cs="Times New Roman"/>
        </w:rPr>
        <w:t>Supplier</w:t>
      </w:r>
      <w:r>
        <w:rPr>
          <w:rFonts w:ascii="Times New Roman" w:hAnsi="Times New Roman" w:cs="Times New Roman"/>
        </w:rPr>
        <w:t xml:space="preserve">, in conjunction with the school, will provide accommodations that will allow the inspection of these education records when CMS is presented a written request. A parent, legal guardian, or student who has reached 18 years of age may request the correction of erroneous information maintained by </w:t>
      </w:r>
      <w:r w:rsidR="00466B2B">
        <w:rPr>
          <w:rFonts w:ascii="Times New Roman" w:hAnsi="Times New Roman" w:cs="Times New Roman"/>
        </w:rPr>
        <w:t>Supplier</w:t>
      </w:r>
      <w:r w:rsidRPr="00A85C62">
        <w:rPr>
          <w:rFonts w:ascii="Times New Roman" w:hAnsi="Times New Roman" w:cs="Times New Roman"/>
        </w:rPr>
        <w:t xml:space="preserve"> </w:t>
      </w:r>
      <w:r>
        <w:rPr>
          <w:rFonts w:ascii="Times New Roman" w:hAnsi="Times New Roman" w:cs="Times New Roman"/>
        </w:rPr>
        <w:t xml:space="preserve">by providing a written request to CMS.  </w:t>
      </w:r>
      <w:r w:rsidRPr="00A85C62">
        <w:rPr>
          <w:rFonts w:ascii="Times New Roman" w:hAnsi="Times New Roman" w:cs="Times New Roman"/>
        </w:rPr>
        <w:fldChar w:fldCharType="begin"/>
      </w:r>
      <w:r w:rsidRPr="00A85C62">
        <w:rPr>
          <w:rFonts w:ascii="Times New Roman" w:hAnsi="Times New Roman" w:cs="Times New Roman"/>
        </w:rPr>
        <w:instrText xml:space="preserve"> DOCPROPERTY "Vendor Name Short"  \* MERGEFORMAT </w:instrText>
      </w:r>
      <w:r w:rsidRPr="00A85C62">
        <w:rPr>
          <w:rFonts w:ascii="Times New Roman" w:hAnsi="Times New Roman" w:cs="Times New Roman"/>
        </w:rPr>
        <w:fldChar w:fldCharType="separate"/>
      </w:r>
      <w:r w:rsidR="00466B2B">
        <w:rPr>
          <w:rFonts w:ascii="Times New Roman" w:hAnsi="Times New Roman" w:cs="Times New Roman"/>
        </w:rPr>
        <w:t>Supplier</w:t>
      </w:r>
      <w:r w:rsidRPr="00A85C62">
        <w:rPr>
          <w:rFonts w:ascii="Times New Roman" w:hAnsi="Times New Roman" w:cs="Times New Roman"/>
        </w:rPr>
        <w:fldChar w:fldCharType="end"/>
      </w:r>
      <w:r>
        <w:rPr>
          <w:rFonts w:ascii="Times New Roman" w:hAnsi="Times New Roman" w:cs="Times New Roman"/>
        </w:rPr>
        <w:t>, at the direction of CMS, will make reasonable efforts to correct the erroneous information.</w:t>
      </w:r>
    </w:p>
    <w:p w14:paraId="4FFA387E" w14:textId="49ECC6E2" w:rsidR="006D5FE5" w:rsidRDefault="006D5FE5" w:rsidP="00AD1F0C">
      <w:pPr>
        <w:pStyle w:val="ListParagraph"/>
        <w:numPr>
          <w:ilvl w:val="0"/>
          <w:numId w:val="6"/>
        </w:numPr>
        <w:spacing w:after="240" w:line="240" w:lineRule="auto"/>
        <w:contextualSpacing w:val="0"/>
        <w:jc w:val="both"/>
        <w:rPr>
          <w:rFonts w:ascii="Times New Roman" w:hAnsi="Times New Roman" w:cs="Times New Roman"/>
        </w:rPr>
      </w:pPr>
      <w:r>
        <w:rPr>
          <w:rFonts w:ascii="Times New Roman" w:hAnsi="Times New Roman" w:cs="Times New Roman"/>
        </w:rPr>
        <w:t>Authority to Enter Agreement – The person(s) executing this Agreement on behalf of Supplier has authority to do so as an official, binding act of Supplier.</w:t>
      </w:r>
    </w:p>
    <w:p w14:paraId="6DDDA208" w14:textId="73F4929B" w:rsidR="0007129D" w:rsidRPr="0007129D" w:rsidRDefault="0007129D" w:rsidP="00AD1F0C">
      <w:pPr>
        <w:pStyle w:val="ListParagraph"/>
        <w:numPr>
          <w:ilvl w:val="0"/>
          <w:numId w:val="6"/>
        </w:numPr>
        <w:spacing w:after="240" w:line="240" w:lineRule="auto"/>
        <w:contextualSpacing w:val="0"/>
        <w:jc w:val="both"/>
        <w:rPr>
          <w:rFonts w:ascii="Times New Roman" w:hAnsi="Times New Roman" w:cs="Times New Roman"/>
        </w:rPr>
      </w:pPr>
      <w:r w:rsidRPr="0007129D">
        <w:rPr>
          <w:rFonts w:ascii="Times New Roman" w:hAnsi="Times New Roman" w:cs="Times New Roman"/>
        </w:rPr>
        <w:t>Conflicts</w:t>
      </w:r>
      <w:r>
        <w:rPr>
          <w:rFonts w:ascii="Times New Roman" w:hAnsi="Times New Roman" w:cs="Times New Roman"/>
        </w:rPr>
        <w:t xml:space="preserve"> -</w:t>
      </w:r>
      <w:r w:rsidRPr="0007129D">
        <w:rPr>
          <w:rFonts w:ascii="Times New Roman" w:hAnsi="Times New Roman" w:cs="Times New Roman"/>
        </w:rPr>
        <w:t xml:space="preserve"> In the event of any conflict between this Security Agreement and any existing contract, purchase order, agreement or terms of service between the PSU, and Provider, the terms and conditions of this Security Agreement shall control</w:t>
      </w:r>
    </w:p>
    <w:p w14:paraId="4239FC87" w14:textId="31E60319" w:rsidR="003E0C80" w:rsidRPr="003E0C80" w:rsidRDefault="003E0C80" w:rsidP="003E0C80">
      <w:pPr>
        <w:pStyle w:val="ListParagraph"/>
        <w:numPr>
          <w:ilvl w:val="0"/>
          <w:numId w:val="1"/>
        </w:numPr>
        <w:spacing w:before="240" w:after="240" w:line="240" w:lineRule="auto"/>
        <w:contextualSpacing w:val="0"/>
        <w:jc w:val="both"/>
        <w:rPr>
          <w:rFonts w:ascii="Times New Roman" w:hAnsi="Times New Roman" w:cs="Times New Roman"/>
          <w:b/>
        </w:rPr>
      </w:pPr>
      <w:r>
        <w:rPr>
          <w:rFonts w:ascii="Times New Roman" w:hAnsi="Times New Roman" w:cs="Times New Roman"/>
          <w:b/>
        </w:rPr>
        <w:t>REQUIRED DOCUMENTATION</w:t>
      </w:r>
    </w:p>
    <w:p w14:paraId="45999E42" w14:textId="172E83D2" w:rsidR="003E0C80" w:rsidRPr="003E0C80" w:rsidRDefault="003E0C80" w:rsidP="00AD1F0C">
      <w:pPr>
        <w:pStyle w:val="ListParagraph"/>
        <w:numPr>
          <w:ilvl w:val="0"/>
          <w:numId w:val="42"/>
        </w:numPr>
        <w:spacing w:after="240" w:line="240" w:lineRule="auto"/>
        <w:contextualSpacing w:val="0"/>
        <w:jc w:val="both"/>
        <w:rPr>
          <w:rFonts w:ascii="Times New Roman" w:hAnsi="Times New Roman" w:cs="Times New Roman"/>
        </w:rPr>
      </w:pPr>
      <w:r w:rsidRPr="003E0C80">
        <w:rPr>
          <w:rFonts w:ascii="Times New Roman" w:hAnsi="Times New Roman" w:cs="Times New Roman"/>
        </w:rPr>
        <w:t xml:space="preserve">Provider agrees to provide the PSU with a </w:t>
      </w:r>
      <w:r>
        <w:rPr>
          <w:rFonts w:ascii="Times New Roman" w:hAnsi="Times New Roman" w:cs="Times New Roman"/>
        </w:rPr>
        <w:t>security self-assessment</w:t>
      </w:r>
      <w:r w:rsidRPr="003E0C80">
        <w:rPr>
          <w:rFonts w:ascii="Times New Roman" w:hAnsi="Times New Roman" w:cs="Times New Roman"/>
        </w:rPr>
        <w:t xml:space="preserve"> </w:t>
      </w:r>
      <w:r w:rsidR="00730357">
        <w:rPr>
          <w:rFonts w:ascii="Times New Roman" w:hAnsi="Times New Roman" w:cs="Times New Roman"/>
        </w:rPr>
        <w:t xml:space="preserve">(VRAR) </w:t>
      </w:r>
      <w:r>
        <w:rPr>
          <w:rFonts w:ascii="Times New Roman" w:hAnsi="Times New Roman" w:cs="Times New Roman"/>
        </w:rPr>
        <w:t>annually</w:t>
      </w:r>
      <w:r w:rsidR="00730357">
        <w:rPr>
          <w:rFonts w:ascii="Times New Roman" w:hAnsi="Times New Roman" w:cs="Times New Roman"/>
        </w:rPr>
        <w:t xml:space="preserve"> </w:t>
      </w:r>
      <w:r w:rsidRPr="003E0C80">
        <w:rPr>
          <w:rFonts w:ascii="Times New Roman" w:hAnsi="Times New Roman" w:cs="Times New Roman"/>
        </w:rPr>
        <w:t xml:space="preserve">and in the event of any significant changes to the information required in the VRAR. The VRAR may be downloaded from https://it.nc.gov/documents/vendor-readiness-assessment-report </w:t>
      </w:r>
    </w:p>
    <w:p w14:paraId="350BA588" w14:textId="313435F1" w:rsidR="008E7817" w:rsidRDefault="00AF0518" w:rsidP="00AF0518">
      <w:pPr>
        <w:pStyle w:val="ListParagraph"/>
        <w:numPr>
          <w:ilvl w:val="0"/>
          <w:numId w:val="1"/>
        </w:numPr>
        <w:spacing w:before="240" w:after="240" w:line="240" w:lineRule="auto"/>
        <w:contextualSpacing w:val="0"/>
        <w:jc w:val="both"/>
        <w:rPr>
          <w:rFonts w:ascii="Times New Roman" w:hAnsi="Times New Roman" w:cs="Times New Roman"/>
          <w:b/>
        </w:rPr>
      </w:pPr>
      <w:r w:rsidRPr="00AF0518">
        <w:rPr>
          <w:rFonts w:ascii="Times New Roman" w:hAnsi="Times New Roman" w:cs="Times New Roman"/>
          <w:b/>
        </w:rPr>
        <w:t>ADDITIONAL SECURITY MEASURES AND DOCUMENTATION</w:t>
      </w:r>
    </w:p>
    <w:p w14:paraId="10C6FA57" w14:textId="7379171B" w:rsidR="00AF0518" w:rsidRPr="00AF0518" w:rsidRDefault="00AF0518" w:rsidP="00AF0518">
      <w:pPr>
        <w:spacing w:after="240" w:line="240" w:lineRule="auto"/>
        <w:jc w:val="both"/>
        <w:rPr>
          <w:rFonts w:ascii="Times New Roman" w:hAnsi="Times New Roman" w:cs="Times New Roman"/>
        </w:rPr>
      </w:pPr>
      <w:r w:rsidRPr="00AF0518">
        <w:rPr>
          <w:rFonts w:ascii="Times New Roman" w:hAnsi="Times New Roman" w:cs="Times New Roman"/>
        </w:rPr>
        <w:t xml:space="preserve">Provider agrees to adhere to the guidelines set forth in the North Carolina Information Security Manual, located at </w:t>
      </w:r>
      <w:hyperlink r:id="rId9" w:history="1">
        <w:r w:rsidRPr="00AC40C0">
          <w:rPr>
            <w:rStyle w:val="Hyperlink"/>
            <w:rFonts w:ascii="Times New Roman" w:hAnsi="Times New Roman" w:cs="Times New Roman"/>
          </w:rPr>
          <w:t>https://it.nc.gov/documents/statewide-information-security-manual</w:t>
        </w:r>
      </w:hyperlink>
      <w:r w:rsidRPr="00AF0518">
        <w:rPr>
          <w:rFonts w:ascii="Times New Roman" w:hAnsi="Times New Roman" w:cs="Times New Roman"/>
        </w:rPr>
        <w:t xml:space="preserve">. </w:t>
      </w:r>
      <w:proofErr w:type="gramStart"/>
      <w:r w:rsidRPr="00AF0518">
        <w:rPr>
          <w:rFonts w:ascii="Times New Roman" w:hAnsi="Times New Roman" w:cs="Times New Roman"/>
        </w:rPr>
        <w:t>In the event that</w:t>
      </w:r>
      <w:proofErr w:type="gramEnd"/>
      <w:r w:rsidRPr="00AF0518">
        <w:rPr>
          <w:rFonts w:ascii="Times New Roman" w:hAnsi="Times New Roman" w:cs="Times New Roman"/>
        </w:rPr>
        <w:t xml:space="preserve"> </w:t>
      </w:r>
      <w:r>
        <w:rPr>
          <w:rFonts w:ascii="Times New Roman" w:hAnsi="Times New Roman" w:cs="Times New Roman"/>
        </w:rPr>
        <w:t>the</w:t>
      </w:r>
      <w:r w:rsidRPr="00AF0518">
        <w:rPr>
          <w:rFonts w:ascii="Times New Roman" w:hAnsi="Times New Roman" w:cs="Times New Roman"/>
        </w:rPr>
        <w:t xml:space="preserve"> </w:t>
      </w:r>
      <w:r>
        <w:rPr>
          <w:rFonts w:ascii="Times New Roman" w:hAnsi="Times New Roman" w:cs="Times New Roman"/>
        </w:rPr>
        <w:t>Supplier</w:t>
      </w:r>
      <w:r w:rsidRPr="00AF0518">
        <w:rPr>
          <w:rFonts w:ascii="Times New Roman" w:hAnsi="Times New Roman" w:cs="Times New Roman"/>
        </w:rPr>
        <w:t xml:space="preserve"> does not currently comply with all elements of the Information Security Manual, the </w:t>
      </w:r>
      <w:r>
        <w:rPr>
          <w:rFonts w:ascii="Times New Roman" w:hAnsi="Times New Roman" w:cs="Times New Roman"/>
        </w:rPr>
        <w:t>Supplier</w:t>
      </w:r>
      <w:r w:rsidRPr="00AF0518">
        <w:rPr>
          <w:rFonts w:ascii="Times New Roman" w:hAnsi="Times New Roman" w:cs="Times New Roman"/>
        </w:rPr>
        <w:t xml:space="preserve"> shall present </w:t>
      </w:r>
      <w:r w:rsidRPr="00AF0518">
        <w:rPr>
          <w:rFonts w:ascii="Times New Roman" w:hAnsi="Times New Roman" w:cs="Times New Roman"/>
        </w:rPr>
        <w:lastRenderedPageBreak/>
        <w:t xml:space="preserve">a roadmap for implementation of all required controls. The PSU, at their sole discretion, may request additional documentation including: </w:t>
      </w:r>
    </w:p>
    <w:p w14:paraId="5F136C09" w14:textId="4AE25FE2" w:rsidR="00AF0518" w:rsidRPr="00AF0518" w:rsidRDefault="00AF0518" w:rsidP="00AD1F0C">
      <w:pPr>
        <w:pStyle w:val="ListParagraph"/>
        <w:numPr>
          <w:ilvl w:val="0"/>
          <w:numId w:val="42"/>
        </w:numPr>
        <w:spacing w:after="240" w:line="240" w:lineRule="auto"/>
        <w:contextualSpacing w:val="0"/>
        <w:jc w:val="both"/>
        <w:rPr>
          <w:rFonts w:ascii="Times New Roman" w:hAnsi="Times New Roman" w:cs="Times New Roman"/>
        </w:rPr>
      </w:pPr>
      <w:r w:rsidRPr="00AF0518">
        <w:rPr>
          <w:rFonts w:ascii="Times New Roman" w:hAnsi="Times New Roman" w:cs="Times New Roman"/>
        </w:rPr>
        <w:t xml:space="preserve">A credentialed vulnerability scan of the </w:t>
      </w:r>
      <w:r>
        <w:rPr>
          <w:rFonts w:ascii="Times New Roman" w:hAnsi="Times New Roman" w:cs="Times New Roman"/>
        </w:rPr>
        <w:t xml:space="preserve">Supplier’s </w:t>
      </w:r>
      <w:r w:rsidRPr="00AF0518">
        <w:rPr>
          <w:rFonts w:ascii="Times New Roman" w:hAnsi="Times New Roman" w:cs="Times New Roman"/>
        </w:rPr>
        <w:t xml:space="preserve">environment with all medium and above vulnerabilities remediated in accordance with state security requirements. This scan must be current within the last 30 days. Provider agrees to provide this information to PSU, at the execution of the contract and annually thereafter, as requested by the PSU. </w:t>
      </w:r>
    </w:p>
    <w:p w14:paraId="072483F1" w14:textId="44FFE40F" w:rsidR="00AF0518" w:rsidRPr="00AF0518" w:rsidRDefault="00AF0518" w:rsidP="00AD1F0C">
      <w:pPr>
        <w:pStyle w:val="ListParagraph"/>
        <w:numPr>
          <w:ilvl w:val="0"/>
          <w:numId w:val="42"/>
        </w:numPr>
        <w:spacing w:after="240" w:line="240" w:lineRule="auto"/>
        <w:contextualSpacing w:val="0"/>
        <w:jc w:val="both"/>
        <w:rPr>
          <w:rFonts w:ascii="Times New Roman" w:hAnsi="Times New Roman" w:cs="Times New Roman"/>
        </w:rPr>
      </w:pPr>
      <w:r w:rsidRPr="00AF0518">
        <w:rPr>
          <w:rFonts w:ascii="Times New Roman" w:hAnsi="Times New Roman" w:cs="Times New Roman"/>
        </w:rPr>
        <w:t xml:space="preserve">A third-party conducted penetration test, dated within the last 12 months, with all medium and above findings remediated in accordance with state security requirements. Provider agrees to provide the PSU, at the execution of the contract and annually thereafter, as requested by the PSU. </w:t>
      </w:r>
    </w:p>
    <w:p w14:paraId="693869EE" w14:textId="1EF6A5EB" w:rsidR="003E0C80" w:rsidRPr="003E0C80" w:rsidRDefault="003E0C80" w:rsidP="00AD1F0C">
      <w:pPr>
        <w:pStyle w:val="ListParagraph"/>
        <w:numPr>
          <w:ilvl w:val="0"/>
          <w:numId w:val="42"/>
        </w:numPr>
        <w:spacing w:after="240" w:line="240" w:lineRule="auto"/>
        <w:contextualSpacing w:val="0"/>
        <w:jc w:val="both"/>
        <w:rPr>
          <w:rFonts w:ascii="Times New Roman" w:hAnsi="Times New Roman" w:cs="Times New Roman"/>
        </w:rPr>
      </w:pPr>
      <w:r>
        <w:rPr>
          <w:rFonts w:ascii="Times New Roman" w:hAnsi="Times New Roman" w:cs="Times New Roman"/>
        </w:rPr>
        <w:t>A</w:t>
      </w:r>
      <w:r w:rsidRPr="003E0C80">
        <w:rPr>
          <w:rFonts w:ascii="Times New Roman" w:hAnsi="Times New Roman" w:cs="Times New Roman"/>
        </w:rPr>
        <w:t xml:space="preserve"> third-party conducted assessment report such as the Federal Risk and Authorization Management Program (FedRAMP) authorization, SOC 2 Type 2 audit, ISO 27001 certification report, or HITRUST certification report. </w:t>
      </w:r>
    </w:p>
    <w:p w14:paraId="69A45F84" w14:textId="61E23B59" w:rsidR="00AF0518" w:rsidRPr="00AF0518" w:rsidRDefault="00AF0518" w:rsidP="00AD1F0C">
      <w:pPr>
        <w:pStyle w:val="ListParagraph"/>
        <w:numPr>
          <w:ilvl w:val="0"/>
          <w:numId w:val="42"/>
        </w:numPr>
        <w:spacing w:after="240" w:line="240" w:lineRule="auto"/>
        <w:contextualSpacing w:val="0"/>
        <w:jc w:val="both"/>
        <w:rPr>
          <w:rFonts w:ascii="Times New Roman" w:hAnsi="Times New Roman" w:cs="Times New Roman"/>
        </w:rPr>
      </w:pPr>
      <w:r w:rsidRPr="00AF0518">
        <w:rPr>
          <w:rFonts w:ascii="Times New Roman" w:hAnsi="Times New Roman" w:cs="Times New Roman"/>
        </w:rPr>
        <w:t xml:space="preserve">The provider shall securely share any documentation provided with </w:t>
      </w:r>
      <w:r>
        <w:rPr>
          <w:rFonts w:ascii="Times New Roman" w:hAnsi="Times New Roman" w:cs="Times New Roman"/>
        </w:rPr>
        <w:t>CMS</w:t>
      </w:r>
      <w:r w:rsidRPr="00AF0518">
        <w:rPr>
          <w:rFonts w:ascii="Times New Roman" w:hAnsi="Times New Roman" w:cs="Times New Roman"/>
        </w:rPr>
        <w:t xml:space="preserve"> for evaluation and review at the request of </w:t>
      </w:r>
      <w:r>
        <w:rPr>
          <w:rFonts w:ascii="Times New Roman" w:hAnsi="Times New Roman" w:cs="Times New Roman"/>
        </w:rPr>
        <w:t>CMS</w:t>
      </w:r>
      <w:r w:rsidRPr="00AF0518">
        <w:rPr>
          <w:rFonts w:ascii="Times New Roman" w:hAnsi="Times New Roman" w:cs="Times New Roman"/>
        </w:rPr>
        <w:t xml:space="preserve"> as needed to present progress towards meeting the requirements of the North Carolina Information Security Manual. </w:t>
      </w:r>
    </w:p>
    <w:p w14:paraId="345DF865" w14:textId="77777777" w:rsidR="00622966" w:rsidRPr="00F93F9C" w:rsidRDefault="00622966" w:rsidP="001C778A">
      <w:pPr>
        <w:pStyle w:val="ListParagraph"/>
        <w:numPr>
          <w:ilvl w:val="0"/>
          <w:numId w:val="1"/>
        </w:numPr>
        <w:spacing w:before="240" w:after="240" w:line="240" w:lineRule="auto"/>
        <w:contextualSpacing w:val="0"/>
        <w:jc w:val="both"/>
        <w:rPr>
          <w:rFonts w:ascii="Times New Roman" w:hAnsi="Times New Roman" w:cs="Times New Roman"/>
          <w:b/>
        </w:rPr>
      </w:pPr>
      <w:r w:rsidRPr="004969A6">
        <w:rPr>
          <w:rFonts w:ascii="Times New Roman" w:hAnsi="Times New Roman" w:cs="Times New Roman"/>
          <w:b/>
        </w:rPr>
        <w:t>FINANCIALS</w:t>
      </w:r>
    </w:p>
    <w:p w14:paraId="66DAB987" w14:textId="42878A55" w:rsidR="008E7817" w:rsidRPr="008E7817" w:rsidRDefault="00622966" w:rsidP="0069082C">
      <w:pPr>
        <w:pStyle w:val="ListParagraph"/>
        <w:spacing w:after="240"/>
        <w:contextualSpacing w:val="0"/>
        <w:jc w:val="both"/>
        <w:rPr>
          <w:rFonts w:ascii="Times New Roman" w:hAnsi="Times New Roman" w:cs="Times New Roman"/>
        </w:rPr>
      </w:pPr>
      <w:r w:rsidRPr="004969A6">
        <w:rPr>
          <w:rFonts w:ascii="Times New Roman" w:hAnsi="Times New Roman" w:cs="Times New Roman"/>
        </w:rPr>
        <w:t>This Agreement is a non-monetary contractual agreement between the parties and is not intended to result in any direct or indirect costs to CMS.</w:t>
      </w:r>
    </w:p>
    <w:p w14:paraId="5C9611D0" w14:textId="47C4125D" w:rsidR="005C1EF3" w:rsidRPr="004969A6" w:rsidRDefault="005C1EF3" w:rsidP="001C778A">
      <w:pPr>
        <w:pStyle w:val="ListParagraph"/>
        <w:numPr>
          <w:ilvl w:val="0"/>
          <w:numId w:val="1"/>
        </w:numPr>
        <w:spacing w:before="240" w:after="240" w:line="240" w:lineRule="auto"/>
        <w:contextualSpacing w:val="0"/>
        <w:jc w:val="both"/>
        <w:rPr>
          <w:rFonts w:ascii="Times New Roman" w:hAnsi="Times New Roman" w:cs="Times New Roman"/>
          <w:b/>
        </w:rPr>
      </w:pPr>
      <w:r w:rsidRPr="004969A6">
        <w:rPr>
          <w:rFonts w:ascii="Times New Roman" w:hAnsi="Times New Roman" w:cs="Times New Roman"/>
          <w:b/>
        </w:rPr>
        <w:t>TERM</w:t>
      </w:r>
    </w:p>
    <w:p w14:paraId="043631F5" w14:textId="095E16FC" w:rsidR="005C1EF3" w:rsidRPr="00793F49" w:rsidRDefault="005C1EF3" w:rsidP="00793F49">
      <w:pPr>
        <w:ind w:left="720"/>
        <w:jc w:val="both"/>
        <w:rPr>
          <w:rFonts w:ascii="Times New Roman" w:hAnsi="Times New Roman" w:cs="Times New Roman"/>
        </w:rPr>
      </w:pPr>
      <w:r w:rsidRPr="00793F49">
        <w:rPr>
          <w:rFonts w:ascii="Times New Roman" w:hAnsi="Times New Roman" w:cs="Times New Roman"/>
        </w:rPr>
        <w:t xml:space="preserve">The term of this Agreement shall be from </w:t>
      </w:r>
      <w:r w:rsidRPr="0069082C">
        <w:rPr>
          <w:rFonts w:ascii="Times New Roman" w:hAnsi="Times New Roman" w:cs="Times New Roman"/>
          <w:highlight w:val="yellow"/>
        </w:rPr>
        <w:fldChar w:fldCharType="begin"/>
      </w:r>
      <w:r w:rsidRPr="0069082C">
        <w:rPr>
          <w:rFonts w:ascii="Times New Roman" w:hAnsi="Times New Roman" w:cs="Times New Roman"/>
          <w:highlight w:val="yellow"/>
        </w:rPr>
        <w:instrText xml:space="preserve"> DOCPROPERTY "Term Begin Date"  \* MERGEFORMAT </w:instrText>
      </w:r>
      <w:r w:rsidRPr="0069082C">
        <w:rPr>
          <w:rFonts w:ascii="Times New Roman" w:hAnsi="Times New Roman" w:cs="Times New Roman"/>
          <w:highlight w:val="yellow"/>
        </w:rPr>
        <w:fldChar w:fldCharType="separate"/>
      </w:r>
      <w:r w:rsidRPr="0069082C">
        <w:rPr>
          <w:rFonts w:ascii="Times New Roman" w:hAnsi="Times New Roman" w:cs="Times New Roman"/>
          <w:highlight w:val="yellow"/>
        </w:rPr>
        <w:t>7/1/2020</w:t>
      </w:r>
      <w:r w:rsidRPr="0069082C">
        <w:rPr>
          <w:rFonts w:ascii="Times New Roman" w:hAnsi="Times New Roman" w:cs="Times New Roman"/>
          <w:highlight w:val="yellow"/>
        </w:rPr>
        <w:fldChar w:fldCharType="end"/>
      </w:r>
      <w:r w:rsidRPr="0069082C">
        <w:rPr>
          <w:rFonts w:ascii="Times New Roman" w:hAnsi="Times New Roman" w:cs="Times New Roman"/>
          <w:highlight w:val="yellow"/>
        </w:rPr>
        <w:t xml:space="preserve"> through </w:t>
      </w:r>
      <w:r w:rsidRPr="0069082C">
        <w:rPr>
          <w:rFonts w:ascii="Times New Roman" w:hAnsi="Times New Roman" w:cs="Times New Roman"/>
          <w:highlight w:val="yellow"/>
        </w:rPr>
        <w:fldChar w:fldCharType="begin"/>
      </w:r>
      <w:r w:rsidRPr="0069082C">
        <w:rPr>
          <w:rFonts w:ascii="Times New Roman" w:hAnsi="Times New Roman" w:cs="Times New Roman"/>
          <w:highlight w:val="yellow"/>
        </w:rPr>
        <w:instrText xml:space="preserve"> DOCPROPERTY "Term End Date"  \* MERGEFORMAT </w:instrText>
      </w:r>
      <w:r w:rsidRPr="0069082C">
        <w:rPr>
          <w:rFonts w:ascii="Times New Roman" w:hAnsi="Times New Roman" w:cs="Times New Roman"/>
          <w:highlight w:val="yellow"/>
        </w:rPr>
        <w:fldChar w:fldCharType="separate"/>
      </w:r>
      <w:r w:rsidRPr="0069082C">
        <w:rPr>
          <w:rFonts w:ascii="Times New Roman" w:hAnsi="Times New Roman" w:cs="Times New Roman"/>
          <w:highlight w:val="yellow"/>
        </w:rPr>
        <w:t>6/30/2022</w:t>
      </w:r>
      <w:r w:rsidRPr="0069082C">
        <w:rPr>
          <w:rFonts w:ascii="Times New Roman" w:hAnsi="Times New Roman" w:cs="Times New Roman"/>
          <w:highlight w:val="yellow"/>
        </w:rPr>
        <w:fldChar w:fldCharType="end"/>
      </w:r>
      <w:r w:rsidRPr="00793F49">
        <w:rPr>
          <w:rFonts w:ascii="Times New Roman" w:hAnsi="Times New Roman" w:cs="Times New Roman"/>
        </w:rPr>
        <w:t xml:space="preserve"> or until such date as this Agreement is terminated as set forth in Section 7e.</w:t>
      </w:r>
      <w:r w:rsidR="00793F49" w:rsidRPr="00793F49">
        <w:rPr>
          <w:rFonts w:ascii="Times New Roman" w:hAnsi="Times New Roman" w:cs="Times New Roman"/>
        </w:rPr>
        <w:t xml:space="preserve"> This MOU may be attached to a contract as an exhibit, or it can be</w:t>
      </w:r>
      <w:r w:rsidR="00793F49">
        <w:rPr>
          <w:rFonts w:ascii="Times New Roman" w:hAnsi="Times New Roman" w:cs="Times New Roman"/>
        </w:rPr>
        <w:t xml:space="preserve"> utilized as</w:t>
      </w:r>
      <w:r w:rsidR="00793F49" w:rsidRPr="00793F49">
        <w:rPr>
          <w:rFonts w:ascii="Times New Roman" w:hAnsi="Times New Roman" w:cs="Times New Roman"/>
        </w:rPr>
        <w:t xml:space="preserve"> a standalone agreement. The parties hereto have caused this MOU to be executed by their duly authorized representatives as of the Effective Date</w:t>
      </w:r>
    </w:p>
    <w:p w14:paraId="2E272BDE" w14:textId="77777777" w:rsidR="005C1EF3" w:rsidRPr="006F5ACA" w:rsidRDefault="005C1EF3" w:rsidP="00DF3205">
      <w:pPr>
        <w:pStyle w:val="ListParagraph"/>
        <w:spacing w:before="480"/>
        <w:ind w:left="1080"/>
        <w:contextualSpacing w:val="0"/>
        <w:jc w:val="center"/>
        <w:rPr>
          <w:rFonts w:ascii="Times New Roman" w:hAnsi="Times New Roman" w:cs="Times New Roman"/>
          <w:b/>
        </w:rPr>
      </w:pPr>
      <w:r w:rsidRPr="006F5ACA">
        <w:rPr>
          <w:rFonts w:ascii="Times New Roman" w:hAnsi="Times New Roman" w:cs="Times New Roman"/>
          <w:b/>
        </w:rPr>
        <w:t>[Signatures appear on the following page]</w:t>
      </w:r>
    </w:p>
    <w:p w14:paraId="2FCAAF67" w14:textId="77777777" w:rsidR="005C1EF3" w:rsidRDefault="005C1EF3" w:rsidP="005C1EF3">
      <w:pPr>
        <w:spacing w:after="160" w:line="259" w:lineRule="auto"/>
        <w:jc w:val="both"/>
        <w:rPr>
          <w:rFonts w:ascii="Times New Roman" w:hAnsi="Times New Roman" w:cs="Times New Roman"/>
        </w:rPr>
      </w:pPr>
      <w:r>
        <w:rPr>
          <w:rFonts w:ascii="Times New Roman" w:hAnsi="Times New Roman" w:cs="Times New Roman"/>
        </w:rPr>
        <w:br w:type="page"/>
      </w:r>
    </w:p>
    <w:p w14:paraId="0DB7CE66" w14:textId="77777777" w:rsidR="005C1EF3" w:rsidRPr="003B65E9" w:rsidRDefault="005C1EF3" w:rsidP="005C1EF3">
      <w:pPr>
        <w:jc w:val="both"/>
        <w:rPr>
          <w:rFonts w:ascii="Times New Roman" w:hAnsi="Times New Roman" w:cs="Times New Roman"/>
        </w:rPr>
      </w:pPr>
      <w:r w:rsidRPr="003B65E9">
        <w:rPr>
          <w:rFonts w:ascii="Times New Roman" w:hAnsi="Times New Roman" w:cs="Times New Roman"/>
        </w:rPr>
        <w:lastRenderedPageBreak/>
        <w:t>IN WITNESS WHEREOF, the Parties have executed this Agreement as of the day and year written above.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5C1EF3" w:rsidRPr="003B65E9" w14:paraId="5C120B51" w14:textId="77777777" w:rsidTr="00793F49">
        <w:tc>
          <w:tcPr>
            <w:tcW w:w="4680" w:type="dxa"/>
          </w:tcPr>
          <w:p w14:paraId="5F75D992" w14:textId="77777777" w:rsidR="005C1EF3" w:rsidRPr="003B65E9" w:rsidRDefault="005C1EF3" w:rsidP="00576E9C">
            <w:pPr>
              <w:rPr>
                <w:rFonts w:ascii="Times New Roman" w:eastAsiaTheme="minorHAnsi" w:hAnsi="Times New Roman"/>
                <w:b/>
                <w:sz w:val="22"/>
                <w:szCs w:val="22"/>
              </w:rPr>
            </w:pPr>
            <w:r w:rsidRPr="003B65E9">
              <w:rPr>
                <w:rFonts w:ascii="Times New Roman" w:hAnsi="Times New Roman"/>
                <w:b/>
                <w:sz w:val="22"/>
                <w:szCs w:val="22"/>
              </w:rPr>
              <w:t>THE CHARLOTTE-MECKLENBURG BOARD OF EDUCATION</w:t>
            </w:r>
          </w:p>
          <w:p w14:paraId="4728B0EC" w14:textId="77777777" w:rsidR="005C1EF3" w:rsidRPr="003B65E9" w:rsidRDefault="005C1EF3" w:rsidP="00576E9C">
            <w:pPr>
              <w:jc w:val="both"/>
              <w:rPr>
                <w:rFonts w:ascii="Times New Roman" w:hAnsi="Times New Roman"/>
                <w:sz w:val="22"/>
                <w:szCs w:val="22"/>
              </w:rPr>
            </w:pPr>
          </w:p>
        </w:tc>
        <w:tc>
          <w:tcPr>
            <w:tcW w:w="4680" w:type="dxa"/>
          </w:tcPr>
          <w:p w14:paraId="7F182360" w14:textId="7CF36F89" w:rsidR="005C1EF3" w:rsidRPr="00793F49" w:rsidRDefault="00793F49" w:rsidP="00576E9C">
            <w:pPr>
              <w:jc w:val="both"/>
              <w:rPr>
                <w:rFonts w:ascii="Times New Roman" w:hAnsi="Times New Roman"/>
                <w:b/>
                <w:bCs/>
                <w:sz w:val="22"/>
                <w:szCs w:val="22"/>
              </w:rPr>
            </w:pPr>
            <w:r w:rsidRPr="00793F49">
              <w:rPr>
                <w:rFonts w:ascii="Times New Roman" w:hAnsi="Times New Roman"/>
                <w:b/>
                <w:bCs/>
              </w:rPr>
              <w:fldChar w:fldCharType="begin"/>
            </w:r>
            <w:r w:rsidRPr="00793F49">
              <w:rPr>
                <w:rFonts w:ascii="Times New Roman" w:hAnsi="Times New Roman"/>
                <w:b/>
                <w:bCs/>
              </w:rPr>
              <w:instrText xml:space="preserve"> DOCPROPERTY "Vendor Name Long"  \* MERGEFORMAT </w:instrText>
            </w:r>
            <w:r w:rsidRPr="00793F49">
              <w:rPr>
                <w:rFonts w:ascii="Times New Roman" w:hAnsi="Times New Roman"/>
                <w:b/>
                <w:bCs/>
              </w:rPr>
              <w:fldChar w:fldCharType="separate"/>
            </w:r>
            <w:r w:rsidR="00CF6758">
              <w:rPr>
                <w:rFonts w:ascii="Times New Roman" w:hAnsi="Times New Roman"/>
                <w:b/>
                <w:bCs/>
              </w:rPr>
              <w:t>Supplier</w:t>
            </w:r>
            <w:r w:rsidRPr="00793F49">
              <w:rPr>
                <w:rFonts w:ascii="Times New Roman" w:hAnsi="Times New Roman"/>
                <w:b/>
                <w:bCs/>
              </w:rPr>
              <w:fldChar w:fldCharType="end"/>
            </w:r>
          </w:p>
        </w:tc>
      </w:tr>
      <w:tr w:rsidR="005C1EF3" w:rsidRPr="003B65E9" w14:paraId="096FDB90" w14:textId="77777777" w:rsidTr="00793F49">
        <w:tc>
          <w:tcPr>
            <w:tcW w:w="4680" w:type="dxa"/>
          </w:tcPr>
          <w:p w14:paraId="3B48FC91" w14:textId="77777777" w:rsidR="005C1EF3" w:rsidRDefault="005C1EF3" w:rsidP="00576E9C">
            <w:pPr>
              <w:spacing w:after="0"/>
              <w:jc w:val="both"/>
              <w:rPr>
                <w:rFonts w:ascii="Times New Roman" w:hAnsi="Times New Roman"/>
                <w:sz w:val="22"/>
                <w:szCs w:val="22"/>
              </w:rPr>
            </w:pPr>
            <w:r w:rsidRPr="003B65E9">
              <w:rPr>
                <w:rFonts w:ascii="Times New Roman" w:hAnsi="Times New Roman"/>
                <w:sz w:val="22"/>
                <w:szCs w:val="22"/>
              </w:rPr>
              <w:t>By: _____________________________</w:t>
            </w:r>
          </w:p>
          <w:p w14:paraId="7A0E0DDB" w14:textId="77777777" w:rsidR="005C1EF3" w:rsidRPr="00AD1DE3" w:rsidRDefault="005C1EF3" w:rsidP="00576E9C">
            <w:pPr>
              <w:rPr>
                <w:rFonts w:ascii="Times New Roman" w:hAnsi="Times New Roman"/>
                <w:sz w:val="22"/>
                <w:szCs w:val="22"/>
              </w:rPr>
            </w:pPr>
            <w:r>
              <w:rPr>
                <w:rFonts w:ascii="Times New Roman" w:hAnsi="Times New Roman"/>
                <w:sz w:val="22"/>
                <w:szCs w:val="22"/>
              </w:rPr>
              <w:t>Title: Deputy Superintendent</w:t>
            </w:r>
          </w:p>
        </w:tc>
        <w:tc>
          <w:tcPr>
            <w:tcW w:w="4680" w:type="dxa"/>
          </w:tcPr>
          <w:p w14:paraId="083679D5" w14:textId="77777777" w:rsidR="005C1EF3" w:rsidRDefault="005C1EF3" w:rsidP="00576E9C">
            <w:pPr>
              <w:spacing w:after="0"/>
              <w:jc w:val="both"/>
              <w:rPr>
                <w:rFonts w:ascii="Times New Roman" w:hAnsi="Times New Roman"/>
                <w:sz w:val="22"/>
                <w:szCs w:val="22"/>
              </w:rPr>
            </w:pPr>
            <w:proofErr w:type="gramStart"/>
            <w:r w:rsidRPr="003B65E9">
              <w:rPr>
                <w:rFonts w:ascii="Times New Roman" w:hAnsi="Times New Roman"/>
                <w:sz w:val="22"/>
                <w:szCs w:val="22"/>
              </w:rPr>
              <w:t>By:_</w:t>
            </w:r>
            <w:proofErr w:type="gramEnd"/>
            <w:r w:rsidRPr="003B65E9">
              <w:rPr>
                <w:rFonts w:ascii="Times New Roman" w:hAnsi="Times New Roman"/>
                <w:sz w:val="22"/>
                <w:szCs w:val="22"/>
              </w:rPr>
              <w:t>____________________________</w:t>
            </w:r>
          </w:p>
          <w:p w14:paraId="2CEC89D1" w14:textId="77777777" w:rsidR="005C1EF3" w:rsidRPr="003B65E9" w:rsidRDefault="005C1EF3" w:rsidP="00576E9C">
            <w:pPr>
              <w:spacing w:after="0"/>
              <w:jc w:val="both"/>
              <w:rPr>
                <w:rFonts w:ascii="Times New Roman" w:hAnsi="Times New Roman"/>
                <w:sz w:val="22"/>
                <w:szCs w:val="22"/>
              </w:rPr>
            </w:pPr>
            <w:r>
              <w:rPr>
                <w:rFonts w:ascii="Times New Roman" w:hAnsi="Times New Roman"/>
                <w:sz w:val="22"/>
                <w:szCs w:val="22"/>
              </w:rPr>
              <w:t xml:space="preserve">Title: </w:t>
            </w:r>
          </w:p>
        </w:tc>
      </w:tr>
      <w:tr w:rsidR="005C1EF3" w:rsidRPr="003B65E9" w14:paraId="75A5660B" w14:textId="77777777" w:rsidTr="00793F49">
        <w:tc>
          <w:tcPr>
            <w:tcW w:w="4680" w:type="dxa"/>
          </w:tcPr>
          <w:p w14:paraId="2346E57A" w14:textId="77777777" w:rsidR="005C1EF3" w:rsidRPr="003B65E9" w:rsidRDefault="005C1EF3" w:rsidP="00576E9C">
            <w:pPr>
              <w:spacing w:after="0"/>
              <w:jc w:val="both"/>
              <w:rPr>
                <w:rFonts w:ascii="Times New Roman" w:hAnsi="Times New Roman"/>
                <w:sz w:val="22"/>
                <w:szCs w:val="22"/>
              </w:rPr>
            </w:pPr>
          </w:p>
        </w:tc>
        <w:tc>
          <w:tcPr>
            <w:tcW w:w="4680" w:type="dxa"/>
          </w:tcPr>
          <w:p w14:paraId="71DE3BB4" w14:textId="77777777" w:rsidR="005C1EF3" w:rsidRPr="003B65E9" w:rsidRDefault="005C1EF3" w:rsidP="00576E9C">
            <w:pPr>
              <w:spacing w:after="0"/>
              <w:jc w:val="both"/>
              <w:rPr>
                <w:rFonts w:ascii="Times New Roman" w:hAnsi="Times New Roman"/>
                <w:sz w:val="22"/>
                <w:szCs w:val="22"/>
              </w:rPr>
            </w:pPr>
          </w:p>
        </w:tc>
      </w:tr>
      <w:tr w:rsidR="005C1EF3" w:rsidRPr="003B65E9" w14:paraId="68A9FA56" w14:textId="77777777" w:rsidTr="00793F49">
        <w:trPr>
          <w:gridAfter w:val="1"/>
          <w:wAfter w:w="4680" w:type="dxa"/>
        </w:trPr>
        <w:tc>
          <w:tcPr>
            <w:tcW w:w="4680" w:type="dxa"/>
          </w:tcPr>
          <w:p w14:paraId="6548A55C" w14:textId="77777777" w:rsidR="005C1EF3" w:rsidRDefault="005C1EF3" w:rsidP="00576E9C">
            <w:pPr>
              <w:spacing w:after="0"/>
              <w:jc w:val="both"/>
              <w:rPr>
                <w:rFonts w:ascii="Times New Roman" w:hAnsi="Times New Roman"/>
                <w:sz w:val="22"/>
                <w:szCs w:val="22"/>
              </w:rPr>
            </w:pPr>
          </w:p>
          <w:p w14:paraId="2EFCB3E2" w14:textId="77777777" w:rsidR="005C1EF3" w:rsidRDefault="005C1EF3" w:rsidP="00576E9C">
            <w:pPr>
              <w:spacing w:after="0"/>
              <w:jc w:val="both"/>
              <w:rPr>
                <w:rFonts w:ascii="Times New Roman" w:hAnsi="Times New Roman"/>
                <w:sz w:val="22"/>
                <w:szCs w:val="22"/>
              </w:rPr>
            </w:pPr>
          </w:p>
          <w:p w14:paraId="2F8DA970" w14:textId="77777777" w:rsidR="005C1EF3" w:rsidRPr="003B65E9" w:rsidRDefault="005C1EF3" w:rsidP="00576E9C">
            <w:pPr>
              <w:spacing w:after="0"/>
              <w:jc w:val="both"/>
              <w:rPr>
                <w:rFonts w:ascii="Times New Roman" w:hAnsi="Times New Roman"/>
                <w:sz w:val="22"/>
                <w:szCs w:val="22"/>
              </w:rPr>
            </w:pPr>
            <w:r w:rsidRPr="003B65E9">
              <w:rPr>
                <w:rFonts w:ascii="Times New Roman" w:hAnsi="Times New Roman"/>
                <w:sz w:val="22"/>
                <w:szCs w:val="22"/>
              </w:rPr>
              <w:t>By: _____________________________</w:t>
            </w:r>
          </w:p>
        </w:tc>
      </w:tr>
      <w:tr w:rsidR="005C1EF3" w:rsidRPr="003B65E9" w14:paraId="696D391D" w14:textId="77777777" w:rsidTr="00793F49">
        <w:trPr>
          <w:gridAfter w:val="1"/>
          <w:wAfter w:w="4680" w:type="dxa"/>
        </w:trPr>
        <w:tc>
          <w:tcPr>
            <w:tcW w:w="4680" w:type="dxa"/>
          </w:tcPr>
          <w:p w14:paraId="5BF5AE7A" w14:textId="77777777" w:rsidR="005C1EF3" w:rsidRPr="003B65E9" w:rsidRDefault="005C1EF3" w:rsidP="00576E9C">
            <w:pPr>
              <w:spacing w:after="0"/>
              <w:jc w:val="both"/>
              <w:rPr>
                <w:rFonts w:ascii="Times New Roman" w:hAnsi="Times New Roman"/>
                <w:sz w:val="22"/>
                <w:szCs w:val="22"/>
              </w:rPr>
            </w:pPr>
            <w:r w:rsidRPr="003B65E9">
              <w:rPr>
                <w:rFonts w:ascii="Times New Roman" w:hAnsi="Times New Roman"/>
                <w:sz w:val="22"/>
                <w:szCs w:val="22"/>
              </w:rPr>
              <w:t>Title:</w:t>
            </w:r>
            <w:r>
              <w:rPr>
                <w:rFonts w:ascii="Times New Roman" w:hAnsi="Times New Roman"/>
                <w:sz w:val="22"/>
                <w:szCs w:val="22"/>
              </w:rPr>
              <w:t xml:space="preserve"> </w:t>
            </w:r>
          </w:p>
          <w:p w14:paraId="7B33541C" w14:textId="77777777" w:rsidR="005C1EF3" w:rsidRDefault="005C1EF3" w:rsidP="00576E9C">
            <w:pPr>
              <w:spacing w:after="0"/>
              <w:jc w:val="both"/>
              <w:rPr>
                <w:rFonts w:ascii="Times New Roman" w:hAnsi="Times New Roman"/>
                <w:sz w:val="22"/>
                <w:szCs w:val="22"/>
              </w:rPr>
            </w:pPr>
          </w:p>
          <w:p w14:paraId="7B2EB58C" w14:textId="77777777" w:rsidR="005C1EF3" w:rsidRDefault="005C1EF3" w:rsidP="00576E9C">
            <w:pPr>
              <w:spacing w:after="0"/>
              <w:jc w:val="both"/>
              <w:rPr>
                <w:rFonts w:ascii="Times New Roman" w:hAnsi="Times New Roman"/>
                <w:sz w:val="22"/>
                <w:szCs w:val="22"/>
              </w:rPr>
            </w:pPr>
          </w:p>
          <w:p w14:paraId="49F7B3F8" w14:textId="77777777" w:rsidR="005C1EF3" w:rsidRDefault="005C1EF3" w:rsidP="00576E9C">
            <w:pPr>
              <w:spacing w:after="0"/>
              <w:jc w:val="both"/>
              <w:rPr>
                <w:rFonts w:ascii="Times New Roman" w:hAnsi="Times New Roman"/>
                <w:sz w:val="22"/>
                <w:szCs w:val="22"/>
              </w:rPr>
            </w:pPr>
          </w:p>
          <w:p w14:paraId="3EC01187" w14:textId="77777777" w:rsidR="005C1EF3" w:rsidRPr="003B65E9" w:rsidRDefault="005C1EF3" w:rsidP="00576E9C">
            <w:pPr>
              <w:spacing w:after="0"/>
              <w:jc w:val="both"/>
              <w:rPr>
                <w:rFonts w:ascii="Times New Roman" w:hAnsi="Times New Roman"/>
                <w:sz w:val="22"/>
                <w:szCs w:val="22"/>
              </w:rPr>
            </w:pPr>
            <w:r w:rsidRPr="003B65E9">
              <w:rPr>
                <w:rFonts w:ascii="Times New Roman" w:hAnsi="Times New Roman"/>
                <w:sz w:val="22"/>
                <w:szCs w:val="22"/>
              </w:rPr>
              <w:t>By: _____________________________</w:t>
            </w:r>
          </w:p>
        </w:tc>
      </w:tr>
      <w:tr w:rsidR="005C1EF3" w:rsidRPr="003B65E9" w14:paraId="242D6D4B" w14:textId="77777777" w:rsidTr="00793F49">
        <w:trPr>
          <w:gridAfter w:val="1"/>
          <w:wAfter w:w="4680" w:type="dxa"/>
        </w:trPr>
        <w:tc>
          <w:tcPr>
            <w:tcW w:w="4680" w:type="dxa"/>
          </w:tcPr>
          <w:p w14:paraId="1E34FBE8" w14:textId="77777777" w:rsidR="005C1EF3" w:rsidRPr="003B65E9" w:rsidRDefault="005C1EF3" w:rsidP="00576E9C">
            <w:pPr>
              <w:spacing w:after="0"/>
              <w:jc w:val="both"/>
              <w:rPr>
                <w:rFonts w:ascii="Times New Roman" w:hAnsi="Times New Roman"/>
                <w:sz w:val="22"/>
                <w:szCs w:val="22"/>
              </w:rPr>
            </w:pPr>
            <w:r w:rsidRPr="003B65E9">
              <w:rPr>
                <w:rFonts w:ascii="Times New Roman" w:hAnsi="Times New Roman"/>
                <w:sz w:val="22"/>
                <w:szCs w:val="22"/>
              </w:rPr>
              <w:t>Title:</w:t>
            </w:r>
            <w:r>
              <w:rPr>
                <w:rFonts w:ascii="Times New Roman" w:hAnsi="Times New Roman"/>
                <w:sz w:val="22"/>
                <w:szCs w:val="22"/>
              </w:rPr>
              <w:t xml:space="preserve"> Superintendent (If applicable)</w:t>
            </w:r>
          </w:p>
          <w:p w14:paraId="71B0BC1C" w14:textId="77777777" w:rsidR="005C1EF3" w:rsidRPr="003B65E9" w:rsidRDefault="005C1EF3" w:rsidP="00576E9C">
            <w:pPr>
              <w:spacing w:after="0"/>
              <w:jc w:val="both"/>
              <w:rPr>
                <w:rFonts w:ascii="Times New Roman" w:hAnsi="Times New Roman"/>
                <w:sz w:val="22"/>
                <w:szCs w:val="22"/>
              </w:rPr>
            </w:pPr>
          </w:p>
        </w:tc>
      </w:tr>
    </w:tbl>
    <w:p w14:paraId="725D4076" w14:textId="77777777" w:rsidR="003B180F" w:rsidRDefault="003B180F"/>
    <w:p w14:paraId="71C71A39" w14:textId="77777777" w:rsidR="00CF6758" w:rsidRDefault="00CF6758"/>
    <w:p w14:paraId="1FA1FF50" w14:textId="77777777" w:rsidR="00CF6758" w:rsidRDefault="00CF6758"/>
    <w:p w14:paraId="5C74BA4B" w14:textId="61E0C4D0" w:rsidR="00CF6758" w:rsidRDefault="00CF6758">
      <w:pPr>
        <w:spacing w:after="160" w:line="259" w:lineRule="auto"/>
      </w:pPr>
      <w:r>
        <w:br w:type="page"/>
      </w:r>
    </w:p>
    <w:p w14:paraId="3D7D267E" w14:textId="77777777" w:rsidR="00CF6758" w:rsidRDefault="00CF6758" w:rsidP="00CF6758">
      <w:pPr>
        <w:pStyle w:val="paragraph"/>
        <w:spacing w:before="0" w:beforeAutospacing="0" w:after="0" w:afterAutospacing="0"/>
        <w:ind w:left="720"/>
        <w:jc w:val="center"/>
        <w:textAlignment w:val="baseline"/>
        <w:rPr>
          <w:rFonts w:ascii="Segoe UI" w:hAnsi="Segoe UI" w:cs="Segoe UI"/>
          <w:sz w:val="18"/>
          <w:szCs w:val="18"/>
        </w:rPr>
      </w:pPr>
      <w:r>
        <w:rPr>
          <w:rStyle w:val="normaltextrun"/>
          <w:rFonts w:eastAsiaTheme="majorEastAsia"/>
          <w:b/>
          <w:bCs/>
          <w:sz w:val="22"/>
          <w:szCs w:val="22"/>
        </w:rPr>
        <w:lastRenderedPageBreak/>
        <w:t>Exhibit A – Student Data</w:t>
      </w:r>
      <w:r>
        <w:rPr>
          <w:rStyle w:val="eop"/>
          <w:rFonts w:eastAsiaTheme="majorEastAsia"/>
          <w:sz w:val="22"/>
          <w:szCs w:val="22"/>
        </w:rPr>
        <w:t> </w:t>
      </w:r>
    </w:p>
    <w:p w14:paraId="053A8AD1" w14:textId="77777777" w:rsidR="00CF6758" w:rsidRDefault="00CF6758" w:rsidP="00CF6758">
      <w:pPr>
        <w:pStyle w:val="paragraph"/>
        <w:spacing w:before="0" w:beforeAutospacing="0" w:after="0" w:afterAutospacing="0"/>
        <w:ind w:left="720"/>
        <w:jc w:val="both"/>
        <w:textAlignment w:val="baseline"/>
        <w:rPr>
          <w:rFonts w:ascii="Segoe UI" w:hAnsi="Segoe UI" w:cs="Segoe UI"/>
          <w:sz w:val="18"/>
          <w:szCs w:val="18"/>
        </w:rPr>
      </w:pPr>
      <w:r>
        <w:rPr>
          <w:rStyle w:val="eop"/>
          <w:rFonts w:eastAsiaTheme="majorEastAsia"/>
          <w:sz w:val="22"/>
          <w:szCs w:val="22"/>
        </w:rPr>
        <w:t> </w:t>
      </w:r>
    </w:p>
    <w:p w14:paraId="31EC1BA4" w14:textId="77777777" w:rsidR="00CF6758" w:rsidRDefault="00CF6758" w:rsidP="00CF6758">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sz w:val="22"/>
          <w:szCs w:val="22"/>
        </w:rPr>
        <w:t>Student Data includes, but is not limited to the following data:</w:t>
      </w:r>
      <w:r>
        <w:rPr>
          <w:rStyle w:val="eop"/>
          <w:rFonts w:eastAsiaTheme="majorEastAsia"/>
          <w:sz w:val="22"/>
          <w:szCs w:val="22"/>
        </w:rPr>
        <w:t> </w:t>
      </w:r>
    </w:p>
    <w:p w14:paraId="49ED2065" w14:textId="77777777" w:rsidR="00CF6758" w:rsidRDefault="00CF6758" w:rsidP="00CF6758">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sz w:val="22"/>
          <w:szCs w:val="22"/>
        </w:rPr>
        <w:t> </w:t>
      </w:r>
    </w:p>
    <w:p w14:paraId="290096EA" w14:textId="77777777" w:rsidR="00CF6758" w:rsidRDefault="00CF6758" w:rsidP="00AD1F0C">
      <w:pPr>
        <w:pStyle w:val="paragraph"/>
        <w:numPr>
          <w:ilvl w:val="0"/>
          <w:numId w:val="7"/>
        </w:numPr>
        <w:spacing w:before="0" w:beforeAutospacing="0" w:after="0" w:afterAutospacing="0"/>
        <w:ind w:firstLine="0"/>
        <w:jc w:val="both"/>
        <w:textAlignment w:val="baseline"/>
        <w:rPr>
          <w:sz w:val="22"/>
          <w:szCs w:val="22"/>
        </w:rPr>
      </w:pPr>
      <w:r>
        <w:rPr>
          <w:rStyle w:val="normaltextrun"/>
          <w:rFonts w:eastAsiaTheme="majorEastAsia"/>
          <w:sz w:val="22"/>
          <w:szCs w:val="22"/>
        </w:rPr>
        <w:t>Information in the student's educational record or electronic mail.</w:t>
      </w:r>
      <w:r>
        <w:rPr>
          <w:rStyle w:val="eop"/>
          <w:rFonts w:eastAsiaTheme="majorEastAsia"/>
          <w:sz w:val="22"/>
          <w:szCs w:val="22"/>
        </w:rPr>
        <w:t> </w:t>
      </w:r>
    </w:p>
    <w:p w14:paraId="16AA48C8" w14:textId="77777777" w:rsidR="00CF6758" w:rsidRDefault="00CF6758" w:rsidP="00AD1F0C">
      <w:pPr>
        <w:pStyle w:val="paragraph"/>
        <w:numPr>
          <w:ilvl w:val="0"/>
          <w:numId w:val="8"/>
        </w:numPr>
        <w:spacing w:before="0" w:beforeAutospacing="0" w:after="0" w:afterAutospacing="0"/>
        <w:ind w:firstLine="0"/>
        <w:jc w:val="both"/>
        <w:textAlignment w:val="baseline"/>
        <w:rPr>
          <w:sz w:val="22"/>
          <w:szCs w:val="22"/>
        </w:rPr>
      </w:pPr>
      <w:r>
        <w:rPr>
          <w:rStyle w:val="normaltextrun"/>
          <w:rFonts w:eastAsiaTheme="majorEastAsia"/>
          <w:sz w:val="22"/>
          <w:szCs w:val="22"/>
        </w:rPr>
        <w:t>First and last name.</w:t>
      </w:r>
      <w:r>
        <w:rPr>
          <w:rStyle w:val="eop"/>
          <w:rFonts w:eastAsiaTheme="majorEastAsia"/>
          <w:sz w:val="22"/>
          <w:szCs w:val="22"/>
        </w:rPr>
        <w:t> </w:t>
      </w:r>
    </w:p>
    <w:p w14:paraId="1DB6D5DC" w14:textId="77777777" w:rsidR="00CF6758" w:rsidRDefault="00CF6758" w:rsidP="00AD1F0C">
      <w:pPr>
        <w:pStyle w:val="paragraph"/>
        <w:numPr>
          <w:ilvl w:val="0"/>
          <w:numId w:val="9"/>
        </w:numPr>
        <w:spacing w:before="0" w:beforeAutospacing="0" w:after="0" w:afterAutospacing="0"/>
        <w:ind w:firstLine="0"/>
        <w:jc w:val="both"/>
        <w:textAlignment w:val="baseline"/>
        <w:rPr>
          <w:sz w:val="22"/>
          <w:szCs w:val="22"/>
        </w:rPr>
      </w:pPr>
      <w:r>
        <w:rPr>
          <w:rStyle w:val="normaltextrun"/>
          <w:rFonts w:eastAsiaTheme="majorEastAsia"/>
          <w:sz w:val="22"/>
          <w:szCs w:val="22"/>
        </w:rPr>
        <w:t>Home address of the student or student’s family.</w:t>
      </w:r>
      <w:r>
        <w:rPr>
          <w:rStyle w:val="eop"/>
          <w:rFonts w:eastAsiaTheme="majorEastAsia"/>
          <w:sz w:val="22"/>
          <w:szCs w:val="22"/>
        </w:rPr>
        <w:t> </w:t>
      </w:r>
    </w:p>
    <w:p w14:paraId="0A370B0D" w14:textId="77777777" w:rsidR="00CF6758" w:rsidRDefault="00CF6758" w:rsidP="00AD1F0C">
      <w:pPr>
        <w:pStyle w:val="paragraph"/>
        <w:numPr>
          <w:ilvl w:val="0"/>
          <w:numId w:val="10"/>
        </w:numPr>
        <w:spacing w:before="0" w:beforeAutospacing="0" w:after="0" w:afterAutospacing="0"/>
        <w:ind w:firstLine="0"/>
        <w:jc w:val="both"/>
        <w:textAlignment w:val="baseline"/>
        <w:rPr>
          <w:sz w:val="22"/>
          <w:szCs w:val="22"/>
        </w:rPr>
      </w:pPr>
      <w:r>
        <w:rPr>
          <w:rStyle w:val="normaltextrun"/>
          <w:rFonts w:eastAsiaTheme="majorEastAsia"/>
          <w:sz w:val="22"/>
          <w:szCs w:val="22"/>
        </w:rPr>
        <w:t>Telephone number.</w:t>
      </w:r>
      <w:r>
        <w:rPr>
          <w:rStyle w:val="eop"/>
          <w:rFonts w:eastAsiaTheme="majorEastAsia"/>
          <w:sz w:val="22"/>
          <w:szCs w:val="22"/>
        </w:rPr>
        <w:t> </w:t>
      </w:r>
    </w:p>
    <w:p w14:paraId="7CAFB90D" w14:textId="77777777" w:rsidR="00CF6758" w:rsidRDefault="00CF6758" w:rsidP="00AD1F0C">
      <w:pPr>
        <w:pStyle w:val="paragraph"/>
        <w:numPr>
          <w:ilvl w:val="0"/>
          <w:numId w:val="11"/>
        </w:numPr>
        <w:spacing w:before="0" w:beforeAutospacing="0" w:after="0" w:afterAutospacing="0"/>
        <w:ind w:firstLine="0"/>
        <w:jc w:val="both"/>
        <w:textAlignment w:val="baseline"/>
        <w:rPr>
          <w:sz w:val="22"/>
          <w:szCs w:val="22"/>
        </w:rPr>
      </w:pPr>
      <w:r>
        <w:rPr>
          <w:rStyle w:val="normaltextrun"/>
          <w:rFonts w:eastAsiaTheme="majorEastAsia"/>
          <w:sz w:val="22"/>
          <w:szCs w:val="22"/>
        </w:rPr>
        <w:t>Electronic mail address.</w:t>
      </w:r>
      <w:r>
        <w:rPr>
          <w:rStyle w:val="eop"/>
          <w:rFonts w:eastAsiaTheme="majorEastAsia"/>
          <w:sz w:val="22"/>
          <w:szCs w:val="22"/>
        </w:rPr>
        <w:t> </w:t>
      </w:r>
    </w:p>
    <w:p w14:paraId="7C5B24ED" w14:textId="77777777" w:rsidR="00CF6758" w:rsidRDefault="00CF6758" w:rsidP="00AD1F0C">
      <w:pPr>
        <w:pStyle w:val="paragraph"/>
        <w:numPr>
          <w:ilvl w:val="0"/>
          <w:numId w:val="12"/>
        </w:numPr>
        <w:spacing w:before="0" w:beforeAutospacing="0" w:after="0" w:afterAutospacing="0"/>
        <w:ind w:firstLine="0"/>
        <w:jc w:val="both"/>
        <w:textAlignment w:val="baseline"/>
        <w:rPr>
          <w:sz w:val="22"/>
          <w:szCs w:val="22"/>
        </w:rPr>
      </w:pPr>
      <w:r>
        <w:rPr>
          <w:rStyle w:val="normaltextrun"/>
          <w:rFonts w:eastAsiaTheme="majorEastAsia"/>
          <w:sz w:val="22"/>
          <w:szCs w:val="22"/>
        </w:rPr>
        <w:t>Other information that allows physical or online contact.</w:t>
      </w:r>
      <w:r>
        <w:rPr>
          <w:rStyle w:val="eop"/>
          <w:rFonts w:eastAsiaTheme="majorEastAsia"/>
          <w:sz w:val="22"/>
          <w:szCs w:val="22"/>
        </w:rPr>
        <w:t> </w:t>
      </w:r>
    </w:p>
    <w:p w14:paraId="4FA48604" w14:textId="77777777" w:rsidR="00CF6758" w:rsidRDefault="00CF6758" w:rsidP="00AD1F0C">
      <w:pPr>
        <w:pStyle w:val="paragraph"/>
        <w:numPr>
          <w:ilvl w:val="0"/>
          <w:numId w:val="13"/>
        </w:numPr>
        <w:spacing w:before="0" w:beforeAutospacing="0" w:after="0" w:afterAutospacing="0"/>
        <w:ind w:firstLine="0"/>
        <w:jc w:val="both"/>
        <w:textAlignment w:val="baseline"/>
        <w:rPr>
          <w:sz w:val="22"/>
          <w:szCs w:val="22"/>
        </w:rPr>
      </w:pPr>
      <w:r>
        <w:rPr>
          <w:rStyle w:val="normaltextrun"/>
          <w:rFonts w:eastAsiaTheme="majorEastAsia"/>
          <w:sz w:val="22"/>
          <w:szCs w:val="22"/>
        </w:rPr>
        <w:t>Discipline records.</w:t>
      </w:r>
      <w:r>
        <w:rPr>
          <w:rStyle w:val="eop"/>
          <w:rFonts w:eastAsiaTheme="majorEastAsia"/>
          <w:sz w:val="22"/>
          <w:szCs w:val="22"/>
        </w:rPr>
        <w:t> </w:t>
      </w:r>
    </w:p>
    <w:p w14:paraId="75B63346" w14:textId="77777777" w:rsidR="00CF6758" w:rsidRDefault="00CF6758" w:rsidP="00AD1F0C">
      <w:pPr>
        <w:pStyle w:val="paragraph"/>
        <w:numPr>
          <w:ilvl w:val="0"/>
          <w:numId w:val="14"/>
        </w:numPr>
        <w:spacing w:before="0" w:beforeAutospacing="0" w:after="0" w:afterAutospacing="0"/>
        <w:ind w:firstLine="0"/>
        <w:jc w:val="both"/>
        <w:textAlignment w:val="baseline"/>
        <w:rPr>
          <w:sz w:val="22"/>
          <w:szCs w:val="22"/>
        </w:rPr>
      </w:pPr>
      <w:r>
        <w:rPr>
          <w:rStyle w:val="normaltextrun"/>
          <w:rFonts w:eastAsiaTheme="majorEastAsia"/>
          <w:sz w:val="22"/>
          <w:szCs w:val="22"/>
        </w:rPr>
        <w:t>Test results.</w:t>
      </w:r>
      <w:r>
        <w:rPr>
          <w:rStyle w:val="eop"/>
          <w:rFonts w:eastAsiaTheme="majorEastAsia"/>
          <w:sz w:val="22"/>
          <w:szCs w:val="22"/>
        </w:rPr>
        <w:t> </w:t>
      </w:r>
    </w:p>
    <w:p w14:paraId="69D9ECE1" w14:textId="77777777" w:rsidR="00CF6758" w:rsidRDefault="00CF6758" w:rsidP="00AD1F0C">
      <w:pPr>
        <w:pStyle w:val="paragraph"/>
        <w:numPr>
          <w:ilvl w:val="0"/>
          <w:numId w:val="15"/>
        </w:numPr>
        <w:spacing w:before="0" w:beforeAutospacing="0" w:after="0" w:afterAutospacing="0"/>
        <w:ind w:firstLine="0"/>
        <w:jc w:val="both"/>
        <w:textAlignment w:val="baseline"/>
        <w:rPr>
          <w:sz w:val="22"/>
          <w:szCs w:val="22"/>
        </w:rPr>
      </w:pPr>
      <w:r>
        <w:rPr>
          <w:rStyle w:val="normaltextrun"/>
          <w:rFonts w:eastAsiaTheme="majorEastAsia"/>
          <w:sz w:val="22"/>
          <w:szCs w:val="22"/>
        </w:rPr>
        <w:t>Special education data.</w:t>
      </w:r>
      <w:r>
        <w:rPr>
          <w:rStyle w:val="eop"/>
          <w:rFonts w:eastAsiaTheme="majorEastAsia"/>
          <w:sz w:val="22"/>
          <w:szCs w:val="22"/>
        </w:rPr>
        <w:t> </w:t>
      </w:r>
    </w:p>
    <w:p w14:paraId="68615584" w14:textId="77777777" w:rsidR="00CF6758" w:rsidRDefault="00CF6758" w:rsidP="00AD1F0C">
      <w:pPr>
        <w:pStyle w:val="paragraph"/>
        <w:numPr>
          <w:ilvl w:val="0"/>
          <w:numId w:val="16"/>
        </w:numPr>
        <w:spacing w:before="0" w:beforeAutospacing="0" w:after="0" w:afterAutospacing="0"/>
        <w:ind w:firstLine="0"/>
        <w:jc w:val="both"/>
        <w:textAlignment w:val="baseline"/>
        <w:rPr>
          <w:sz w:val="22"/>
          <w:szCs w:val="22"/>
        </w:rPr>
      </w:pPr>
      <w:r>
        <w:rPr>
          <w:rStyle w:val="normaltextrun"/>
          <w:rFonts w:eastAsiaTheme="majorEastAsia"/>
          <w:sz w:val="22"/>
          <w:szCs w:val="22"/>
        </w:rPr>
        <w:t>Juvenile dependency records.</w:t>
      </w:r>
      <w:r>
        <w:rPr>
          <w:rStyle w:val="eop"/>
          <w:rFonts w:eastAsiaTheme="majorEastAsia"/>
          <w:sz w:val="22"/>
          <w:szCs w:val="22"/>
        </w:rPr>
        <w:t> </w:t>
      </w:r>
    </w:p>
    <w:p w14:paraId="791AAABA" w14:textId="77777777" w:rsidR="00CF6758" w:rsidRDefault="00CF6758" w:rsidP="00AD1F0C">
      <w:pPr>
        <w:pStyle w:val="paragraph"/>
        <w:numPr>
          <w:ilvl w:val="0"/>
          <w:numId w:val="17"/>
        </w:numPr>
        <w:spacing w:before="0" w:beforeAutospacing="0" w:after="0" w:afterAutospacing="0"/>
        <w:ind w:firstLine="0"/>
        <w:jc w:val="both"/>
        <w:textAlignment w:val="baseline"/>
        <w:rPr>
          <w:sz w:val="22"/>
          <w:szCs w:val="22"/>
        </w:rPr>
      </w:pPr>
      <w:r>
        <w:rPr>
          <w:rStyle w:val="normaltextrun"/>
          <w:rFonts w:eastAsiaTheme="majorEastAsia"/>
          <w:sz w:val="22"/>
          <w:szCs w:val="22"/>
        </w:rPr>
        <w:t>Grades.</w:t>
      </w:r>
      <w:r>
        <w:rPr>
          <w:rStyle w:val="eop"/>
          <w:rFonts w:eastAsiaTheme="majorEastAsia"/>
          <w:sz w:val="22"/>
          <w:szCs w:val="22"/>
        </w:rPr>
        <w:t> </w:t>
      </w:r>
    </w:p>
    <w:p w14:paraId="0F14927E" w14:textId="77777777" w:rsidR="00CF6758" w:rsidRDefault="00CF6758" w:rsidP="00AD1F0C">
      <w:pPr>
        <w:pStyle w:val="paragraph"/>
        <w:numPr>
          <w:ilvl w:val="0"/>
          <w:numId w:val="18"/>
        </w:numPr>
        <w:spacing w:before="0" w:beforeAutospacing="0" w:after="0" w:afterAutospacing="0"/>
        <w:ind w:firstLine="0"/>
        <w:jc w:val="both"/>
        <w:textAlignment w:val="baseline"/>
        <w:rPr>
          <w:sz w:val="22"/>
          <w:szCs w:val="22"/>
        </w:rPr>
      </w:pPr>
      <w:r>
        <w:rPr>
          <w:rStyle w:val="normaltextrun"/>
          <w:rFonts w:eastAsiaTheme="majorEastAsia"/>
          <w:sz w:val="22"/>
          <w:szCs w:val="22"/>
        </w:rPr>
        <w:t>Evaluations.</w:t>
      </w:r>
      <w:r>
        <w:rPr>
          <w:rStyle w:val="eop"/>
          <w:rFonts w:eastAsiaTheme="majorEastAsia"/>
          <w:sz w:val="22"/>
          <w:szCs w:val="22"/>
        </w:rPr>
        <w:t> </w:t>
      </w:r>
    </w:p>
    <w:p w14:paraId="23449510" w14:textId="77777777" w:rsidR="00CF6758" w:rsidRDefault="00CF6758" w:rsidP="00AD1F0C">
      <w:pPr>
        <w:pStyle w:val="paragraph"/>
        <w:numPr>
          <w:ilvl w:val="0"/>
          <w:numId w:val="19"/>
        </w:numPr>
        <w:spacing w:before="0" w:beforeAutospacing="0" w:after="0" w:afterAutospacing="0"/>
        <w:ind w:firstLine="0"/>
        <w:jc w:val="both"/>
        <w:textAlignment w:val="baseline"/>
        <w:rPr>
          <w:sz w:val="22"/>
          <w:szCs w:val="22"/>
        </w:rPr>
      </w:pPr>
      <w:r>
        <w:rPr>
          <w:rStyle w:val="normaltextrun"/>
          <w:rFonts w:eastAsiaTheme="majorEastAsia"/>
          <w:sz w:val="22"/>
          <w:szCs w:val="22"/>
        </w:rPr>
        <w:t>Criminal records.</w:t>
      </w:r>
      <w:r>
        <w:rPr>
          <w:rStyle w:val="eop"/>
          <w:rFonts w:eastAsiaTheme="majorEastAsia"/>
          <w:sz w:val="22"/>
          <w:szCs w:val="22"/>
        </w:rPr>
        <w:t> </w:t>
      </w:r>
    </w:p>
    <w:p w14:paraId="19173D83" w14:textId="77777777" w:rsidR="00CF6758" w:rsidRDefault="00CF6758" w:rsidP="00AD1F0C">
      <w:pPr>
        <w:pStyle w:val="paragraph"/>
        <w:numPr>
          <w:ilvl w:val="0"/>
          <w:numId w:val="20"/>
        </w:numPr>
        <w:spacing w:before="0" w:beforeAutospacing="0" w:after="0" w:afterAutospacing="0"/>
        <w:ind w:firstLine="0"/>
        <w:jc w:val="both"/>
        <w:textAlignment w:val="baseline"/>
        <w:rPr>
          <w:sz w:val="22"/>
          <w:szCs w:val="22"/>
        </w:rPr>
      </w:pPr>
      <w:r>
        <w:rPr>
          <w:rStyle w:val="normaltextrun"/>
          <w:rFonts w:eastAsiaTheme="majorEastAsia"/>
          <w:sz w:val="22"/>
          <w:szCs w:val="22"/>
        </w:rPr>
        <w:t>Medical records.</w:t>
      </w:r>
      <w:r>
        <w:rPr>
          <w:rStyle w:val="eop"/>
          <w:rFonts w:eastAsiaTheme="majorEastAsia"/>
          <w:sz w:val="22"/>
          <w:szCs w:val="22"/>
        </w:rPr>
        <w:t> </w:t>
      </w:r>
    </w:p>
    <w:p w14:paraId="2B9F94FF" w14:textId="77777777" w:rsidR="00CF6758" w:rsidRDefault="00CF6758" w:rsidP="00AD1F0C">
      <w:pPr>
        <w:pStyle w:val="paragraph"/>
        <w:numPr>
          <w:ilvl w:val="0"/>
          <w:numId w:val="21"/>
        </w:numPr>
        <w:spacing w:before="0" w:beforeAutospacing="0" w:after="0" w:afterAutospacing="0"/>
        <w:ind w:firstLine="0"/>
        <w:jc w:val="both"/>
        <w:textAlignment w:val="baseline"/>
        <w:rPr>
          <w:sz w:val="22"/>
          <w:szCs w:val="22"/>
        </w:rPr>
      </w:pPr>
      <w:r>
        <w:rPr>
          <w:rStyle w:val="normaltextrun"/>
          <w:rFonts w:eastAsiaTheme="majorEastAsia"/>
          <w:sz w:val="22"/>
          <w:szCs w:val="22"/>
        </w:rPr>
        <w:t>Health records.</w:t>
      </w:r>
      <w:r>
        <w:rPr>
          <w:rStyle w:val="eop"/>
          <w:rFonts w:eastAsiaTheme="majorEastAsia"/>
          <w:sz w:val="22"/>
          <w:szCs w:val="22"/>
        </w:rPr>
        <w:t> </w:t>
      </w:r>
    </w:p>
    <w:p w14:paraId="2423BC47" w14:textId="77777777" w:rsidR="00CF6758" w:rsidRDefault="00CF6758" w:rsidP="00AD1F0C">
      <w:pPr>
        <w:pStyle w:val="paragraph"/>
        <w:numPr>
          <w:ilvl w:val="0"/>
          <w:numId w:val="22"/>
        </w:numPr>
        <w:spacing w:before="0" w:beforeAutospacing="0" w:after="0" w:afterAutospacing="0"/>
        <w:ind w:firstLine="0"/>
        <w:jc w:val="both"/>
        <w:textAlignment w:val="baseline"/>
        <w:rPr>
          <w:sz w:val="22"/>
          <w:szCs w:val="22"/>
        </w:rPr>
      </w:pPr>
      <w:r>
        <w:rPr>
          <w:rStyle w:val="normaltextrun"/>
          <w:rFonts w:eastAsiaTheme="majorEastAsia"/>
          <w:sz w:val="22"/>
          <w:szCs w:val="22"/>
        </w:rPr>
        <w:t>Social Security number.</w:t>
      </w:r>
      <w:r>
        <w:rPr>
          <w:rStyle w:val="eop"/>
          <w:rFonts w:eastAsiaTheme="majorEastAsia"/>
          <w:sz w:val="22"/>
          <w:szCs w:val="22"/>
        </w:rPr>
        <w:t> </w:t>
      </w:r>
    </w:p>
    <w:p w14:paraId="09FAA7C5" w14:textId="77777777" w:rsidR="00CF6758" w:rsidRDefault="00CF6758" w:rsidP="00AD1F0C">
      <w:pPr>
        <w:pStyle w:val="paragraph"/>
        <w:numPr>
          <w:ilvl w:val="0"/>
          <w:numId w:val="23"/>
        </w:numPr>
        <w:spacing w:before="0" w:beforeAutospacing="0" w:after="0" w:afterAutospacing="0"/>
        <w:ind w:firstLine="0"/>
        <w:jc w:val="both"/>
        <w:textAlignment w:val="baseline"/>
        <w:rPr>
          <w:sz w:val="22"/>
          <w:szCs w:val="22"/>
        </w:rPr>
      </w:pPr>
      <w:r>
        <w:rPr>
          <w:rStyle w:val="normaltextrun"/>
          <w:rFonts w:eastAsiaTheme="majorEastAsia"/>
          <w:sz w:val="22"/>
          <w:szCs w:val="22"/>
        </w:rPr>
        <w:t>Biometric information.</w:t>
      </w:r>
      <w:r>
        <w:rPr>
          <w:rStyle w:val="eop"/>
          <w:rFonts w:eastAsiaTheme="majorEastAsia"/>
          <w:sz w:val="22"/>
          <w:szCs w:val="22"/>
        </w:rPr>
        <w:t> </w:t>
      </w:r>
    </w:p>
    <w:p w14:paraId="7002D7FA" w14:textId="77777777" w:rsidR="00CF6758" w:rsidRDefault="00CF6758" w:rsidP="00AD1F0C">
      <w:pPr>
        <w:pStyle w:val="paragraph"/>
        <w:numPr>
          <w:ilvl w:val="0"/>
          <w:numId w:val="24"/>
        </w:numPr>
        <w:spacing w:before="0" w:beforeAutospacing="0" w:after="0" w:afterAutospacing="0"/>
        <w:ind w:firstLine="0"/>
        <w:jc w:val="both"/>
        <w:textAlignment w:val="baseline"/>
        <w:rPr>
          <w:sz w:val="22"/>
          <w:szCs w:val="22"/>
        </w:rPr>
      </w:pPr>
      <w:r>
        <w:rPr>
          <w:rStyle w:val="normaltextrun"/>
          <w:rFonts w:eastAsiaTheme="majorEastAsia"/>
          <w:sz w:val="22"/>
          <w:szCs w:val="22"/>
        </w:rPr>
        <w:t>Disabilities.</w:t>
      </w:r>
      <w:r>
        <w:rPr>
          <w:rStyle w:val="eop"/>
          <w:rFonts w:eastAsiaTheme="majorEastAsia"/>
          <w:sz w:val="22"/>
          <w:szCs w:val="22"/>
        </w:rPr>
        <w:t> </w:t>
      </w:r>
    </w:p>
    <w:p w14:paraId="3824807D" w14:textId="77777777" w:rsidR="00CF6758" w:rsidRDefault="00CF6758" w:rsidP="00AD1F0C">
      <w:pPr>
        <w:pStyle w:val="paragraph"/>
        <w:numPr>
          <w:ilvl w:val="0"/>
          <w:numId w:val="25"/>
        </w:numPr>
        <w:spacing w:before="0" w:beforeAutospacing="0" w:after="0" w:afterAutospacing="0"/>
        <w:ind w:firstLine="0"/>
        <w:jc w:val="both"/>
        <w:textAlignment w:val="baseline"/>
        <w:rPr>
          <w:sz w:val="22"/>
          <w:szCs w:val="22"/>
        </w:rPr>
      </w:pPr>
      <w:r>
        <w:rPr>
          <w:rStyle w:val="normaltextrun"/>
          <w:rFonts w:eastAsiaTheme="majorEastAsia"/>
          <w:sz w:val="22"/>
          <w:szCs w:val="22"/>
        </w:rPr>
        <w:t>Socioeconomic information.</w:t>
      </w:r>
      <w:r>
        <w:rPr>
          <w:rStyle w:val="eop"/>
          <w:rFonts w:eastAsiaTheme="majorEastAsia"/>
          <w:sz w:val="22"/>
          <w:szCs w:val="22"/>
        </w:rPr>
        <w:t> </w:t>
      </w:r>
    </w:p>
    <w:p w14:paraId="6B622030" w14:textId="77777777" w:rsidR="00CF6758" w:rsidRDefault="00CF6758" w:rsidP="00AD1F0C">
      <w:pPr>
        <w:pStyle w:val="paragraph"/>
        <w:numPr>
          <w:ilvl w:val="0"/>
          <w:numId w:val="26"/>
        </w:numPr>
        <w:spacing w:before="0" w:beforeAutospacing="0" w:after="0" w:afterAutospacing="0"/>
        <w:ind w:firstLine="0"/>
        <w:jc w:val="both"/>
        <w:textAlignment w:val="baseline"/>
        <w:rPr>
          <w:sz w:val="22"/>
          <w:szCs w:val="22"/>
        </w:rPr>
      </w:pPr>
      <w:r>
        <w:rPr>
          <w:rStyle w:val="normaltextrun"/>
          <w:rFonts w:eastAsiaTheme="majorEastAsia"/>
          <w:sz w:val="22"/>
          <w:szCs w:val="22"/>
        </w:rPr>
        <w:t>Food purchases.</w:t>
      </w:r>
      <w:r>
        <w:rPr>
          <w:rStyle w:val="eop"/>
          <w:rFonts w:eastAsiaTheme="majorEastAsia"/>
          <w:sz w:val="22"/>
          <w:szCs w:val="22"/>
        </w:rPr>
        <w:t> </w:t>
      </w:r>
    </w:p>
    <w:p w14:paraId="2E79B70B" w14:textId="77777777" w:rsidR="00CF6758" w:rsidRDefault="00CF6758" w:rsidP="00AD1F0C">
      <w:pPr>
        <w:pStyle w:val="paragraph"/>
        <w:numPr>
          <w:ilvl w:val="0"/>
          <w:numId w:val="27"/>
        </w:numPr>
        <w:spacing w:before="0" w:beforeAutospacing="0" w:after="0" w:afterAutospacing="0"/>
        <w:ind w:firstLine="0"/>
        <w:jc w:val="both"/>
        <w:textAlignment w:val="baseline"/>
        <w:rPr>
          <w:sz w:val="22"/>
          <w:szCs w:val="22"/>
        </w:rPr>
      </w:pPr>
      <w:r>
        <w:rPr>
          <w:rStyle w:val="normaltextrun"/>
          <w:rFonts w:eastAsiaTheme="majorEastAsia"/>
          <w:sz w:val="22"/>
          <w:szCs w:val="22"/>
        </w:rPr>
        <w:t>Political affiliations.</w:t>
      </w:r>
      <w:r>
        <w:rPr>
          <w:rStyle w:val="eop"/>
          <w:rFonts w:eastAsiaTheme="majorEastAsia"/>
          <w:sz w:val="22"/>
          <w:szCs w:val="22"/>
        </w:rPr>
        <w:t> </w:t>
      </w:r>
    </w:p>
    <w:p w14:paraId="0E6FE02A" w14:textId="77777777" w:rsidR="00CF6758" w:rsidRDefault="00CF6758" w:rsidP="00AD1F0C">
      <w:pPr>
        <w:pStyle w:val="paragraph"/>
        <w:numPr>
          <w:ilvl w:val="0"/>
          <w:numId w:val="28"/>
        </w:numPr>
        <w:spacing w:before="0" w:beforeAutospacing="0" w:after="0" w:afterAutospacing="0"/>
        <w:ind w:firstLine="0"/>
        <w:jc w:val="both"/>
        <w:textAlignment w:val="baseline"/>
        <w:rPr>
          <w:sz w:val="22"/>
          <w:szCs w:val="22"/>
        </w:rPr>
      </w:pPr>
      <w:r>
        <w:rPr>
          <w:rStyle w:val="normaltextrun"/>
          <w:rFonts w:eastAsiaTheme="majorEastAsia"/>
          <w:sz w:val="22"/>
          <w:szCs w:val="22"/>
        </w:rPr>
        <w:t>Religious information.</w:t>
      </w:r>
      <w:r>
        <w:rPr>
          <w:rStyle w:val="eop"/>
          <w:rFonts w:eastAsiaTheme="majorEastAsia"/>
          <w:sz w:val="22"/>
          <w:szCs w:val="22"/>
        </w:rPr>
        <w:t> </w:t>
      </w:r>
    </w:p>
    <w:p w14:paraId="74F76373" w14:textId="77777777" w:rsidR="00CF6758" w:rsidRDefault="00CF6758" w:rsidP="00AD1F0C">
      <w:pPr>
        <w:pStyle w:val="paragraph"/>
        <w:numPr>
          <w:ilvl w:val="0"/>
          <w:numId w:val="29"/>
        </w:numPr>
        <w:spacing w:before="0" w:beforeAutospacing="0" w:after="0" w:afterAutospacing="0"/>
        <w:ind w:firstLine="0"/>
        <w:jc w:val="both"/>
        <w:textAlignment w:val="baseline"/>
        <w:rPr>
          <w:sz w:val="22"/>
          <w:szCs w:val="22"/>
        </w:rPr>
      </w:pPr>
      <w:r>
        <w:rPr>
          <w:rStyle w:val="normaltextrun"/>
          <w:rFonts w:eastAsiaTheme="majorEastAsia"/>
          <w:sz w:val="22"/>
          <w:szCs w:val="22"/>
        </w:rPr>
        <w:t>Text messages.</w:t>
      </w:r>
      <w:r>
        <w:rPr>
          <w:rStyle w:val="eop"/>
          <w:rFonts w:eastAsiaTheme="majorEastAsia"/>
          <w:sz w:val="22"/>
          <w:szCs w:val="22"/>
        </w:rPr>
        <w:t> </w:t>
      </w:r>
    </w:p>
    <w:p w14:paraId="51AF3BD2" w14:textId="77777777" w:rsidR="00CF6758" w:rsidRDefault="00CF6758" w:rsidP="00AD1F0C">
      <w:pPr>
        <w:pStyle w:val="paragraph"/>
        <w:numPr>
          <w:ilvl w:val="0"/>
          <w:numId w:val="30"/>
        </w:numPr>
        <w:spacing w:before="0" w:beforeAutospacing="0" w:after="0" w:afterAutospacing="0"/>
        <w:ind w:firstLine="0"/>
        <w:jc w:val="both"/>
        <w:textAlignment w:val="baseline"/>
        <w:rPr>
          <w:sz w:val="22"/>
          <w:szCs w:val="22"/>
        </w:rPr>
      </w:pPr>
      <w:r>
        <w:rPr>
          <w:rStyle w:val="normaltextrun"/>
          <w:rFonts w:eastAsiaTheme="majorEastAsia"/>
          <w:sz w:val="22"/>
          <w:szCs w:val="22"/>
        </w:rPr>
        <w:t>Documents.</w:t>
      </w:r>
      <w:r>
        <w:rPr>
          <w:rStyle w:val="eop"/>
          <w:rFonts w:eastAsiaTheme="majorEastAsia"/>
          <w:sz w:val="22"/>
          <w:szCs w:val="22"/>
        </w:rPr>
        <w:t> </w:t>
      </w:r>
    </w:p>
    <w:p w14:paraId="4A96C9AB" w14:textId="77777777" w:rsidR="00CF6758" w:rsidRDefault="00CF6758" w:rsidP="00AD1F0C">
      <w:pPr>
        <w:pStyle w:val="paragraph"/>
        <w:numPr>
          <w:ilvl w:val="0"/>
          <w:numId w:val="31"/>
        </w:numPr>
        <w:spacing w:before="0" w:beforeAutospacing="0" w:after="0" w:afterAutospacing="0"/>
        <w:ind w:firstLine="0"/>
        <w:jc w:val="both"/>
        <w:textAlignment w:val="baseline"/>
        <w:rPr>
          <w:sz w:val="22"/>
          <w:szCs w:val="22"/>
        </w:rPr>
      </w:pPr>
      <w:r>
        <w:rPr>
          <w:rStyle w:val="normaltextrun"/>
          <w:rFonts w:eastAsiaTheme="majorEastAsia"/>
          <w:sz w:val="22"/>
          <w:szCs w:val="22"/>
        </w:rPr>
        <w:t>Student identifiers.</w:t>
      </w:r>
      <w:r>
        <w:rPr>
          <w:rStyle w:val="eop"/>
          <w:rFonts w:eastAsiaTheme="majorEastAsia"/>
          <w:sz w:val="22"/>
          <w:szCs w:val="22"/>
        </w:rPr>
        <w:t> </w:t>
      </w:r>
    </w:p>
    <w:p w14:paraId="15C391EB" w14:textId="77777777" w:rsidR="00CF6758" w:rsidRDefault="00CF6758" w:rsidP="00AD1F0C">
      <w:pPr>
        <w:pStyle w:val="paragraph"/>
        <w:numPr>
          <w:ilvl w:val="0"/>
          <w:numId w:val="32"/>
        </w:numPr>
        <w:spacing w:before="0" w:beforeAutospacing="0" w:after="0" w:afterAutospacing="0"/>
        <w:ind w:firstLine="0"/>
        <w:jc w:val="both"/>
        <w:textAlignment w:val="baseline"/>
        <w:rPr>
          <w:sz w:val="22"/>
          <w:szCs w:val="22"/>
        </w:rPr>
      </w:pPr>
      <w:r>
        <w:rPr>
          <w:rStyle w:val="normaltextrun"/>
          <w:rFonts w:eastAsiaTheme="majorEastAsia"/>
          <w:sz w:val="22"/>
          <w:szCs w:val="22"/>
        </w:rPr>
        <w:t>Search activity</w:t>
      </w:r>
      <w:r>
        <w:rPr>
          <w:rStyle w:val="eop"/>
          <w:rFonts w:eastAsiaTheme="majorEastAsia"/>
          <w:sz w:val="22"/>
          <w:szCs w:val="22"/>
        </w:rPr>
        <w:t> </w:t>
      </w:r>
    </w:p>
    <w:p w14:paraId="0AC1B453" w14:textId="77777777" w:rsidR="00CF6758" w:rsidRDefault="00CF6758" w:rsidP="00AD1F0C">
      <w:pPr>
        <w:pStyle w:val="paragraph"/>
        <w:numPr>
          <w:ilvl w:val="0"/>
          <w:numId w:val="33"/>
        </w:numPr>
        <w:spacing w:before="0" w:beforeAutospacing="0" w:after="0" w:afterAutospacing="0"/>
        <w:ind w:firstLine="0"/>
        <w:jc w:val="both"/>
        <w:textAlignment w:val="baseline"/>
        <w:rPr>
          <w:sz w:val="22"/>
          <w:szCs w:val="22"/>
        </w:rPr>
      </w:pPr>
      <w:r>
        <w:rPr>
          <w:rStyle w:val="normaltextrun"/>
          <w:rFonts w:eastAsiaTheme="majorEastAsia"/>
          <w:sz w:val="22"/>
          <w:szCs w:val="22"/>
        </w:rPr>
        <w:t>Photos.</w:t>
      </w:r>
      <w:r>
        <w:rPr>
          <w:rStyle w:val="eop"/>
          <w:rFonts w:eastAsiaTheme="majorEastAsia"/>
          <w:sz w:val="22"/>
          <w:szCs w:val="22"/>
        </w:rPr>
        <w:t> </w:t>
      </w:r>
    </w:p>
    <w:p w14:paraId="442F805C" w14:textId="77777777" w:rsidR="00CF6758" w:rsidRDefault="00CF6758" w:rsidP="00AD1F0C">
      <w:pPr>
        <w:pStyle w:val="paragraph"/>
        <w:numPr>
          <w:ilvl w:val="0"/>
          <w:numId w:val="34"/>
        </w:numPr>
        <w:spacing w:before="0" w:beforeAutospacing="0" w:after="0" w:afterAutospacing="0"/>
        <w:ind w:firstLine="0"/>
        <w:jc w:val="both"/>
        <w:textAlignment w:val="baseline"/>
        <w:rPr>
          <w:sz w:val="22"/>
          <w:szCs w:val="22"/>
        </w:rPr>
      </w:pPr>
      <w:r>
        <w:rPr>
          <w:rStyle w:val="normaltextrun"/>
          <w:rFonts w:eastAsiaTheme="majorEastAsia"/>
          <w:sz w:val="22"/>
          <w:szCs w:val="22"/>
        </w:rPr>
        <w:t>Voice recordings.</w:t>
      </w:r>
      <w:r>
        <w:rPr>
          <w:rStyle w:val="eop"/>
          <w:rFonts w:eastAsiaTheme="majorEastAsia"/>
          <w:sz w:val="22"/>
          <w:szCs w:val="22"/>
        </w:rPr>
        <w:t> </w:t>
      </w:r>
    </w:p>
    <w:p w14:paraId="6D5C29B4" w14:textId="77777777" w:rsidR="00CF6758" w:rsidRDefault="00CF6758" w:rsidP="00AD1F0C">
      <w:pPr>
        <w:pStyle w:val="paragraph"/>
        <w:numPr>
          <w:ilvl w:val="0"/>
          <w:numId w:val="35"/>
        </w:numPr>
        <w:spacing w:before="0" w:beforeAutospacing="0" w:after="0" w:afterAutospacing="0"/>
        <w:ind w:firstLine="0"/>
        <w:jc w:val="both"/>
        <w:textAlignment w:val="baseline"/>
        <w:rPr>
          <w:sz w:val="22"/>
          <w:szCs w:val="22"/>
        </w:rPr>
      </w:pPr>
      <w:r>
        <w:rPr>
          <w:rStyle w:val="normaltextrun"/>
          <w:rFonts w:eastAsiaTheme="majorEastAsia"/>
          <w:sz w:val="22"/>
          <w:szCs w:val="22"/>
        </w:rPr>
        <w:t>Geolocation information</w:t>
      </w:r>
      <w:r>
        <w:rPr>
          <w:rStyle w:val="eop"/>
          <w:rFonts w:eastAsiaTheme="majorEastAsia"/>
          <w:sz w:val="22"/>
          <w:szCs w:val="22"/>
        </w:rPr>
        <w:t> </w:t>
      </w:r>
    </w:p>
    <w:p w14:paraId="03B8C7E5" w14:textId="77777777" w:rsidR="00CF6758" w:rsidRDefault="00CF6758" w:rsidP="00AD1F0C">
      <w:pPr>
        <w:pStyle w:val="paragraph"/>
        <w:numPr>
          <w:ilvl w:val="0"/>
          <w:numId w:val="36"/>
        </w:numPr>
        <w:spacing w:before="0" w:beforeAutospacing="0" w:after="0" w:afterAutospacing="0"/>
        <w:ind w:firstLine="0"/>
        <w:jc w:val="both"/>
        <w:textAlignment w:val="baseline"/>
        <w:rPr>
          <w:sz w:val="22"/>
          <w:szCs w:val="22"/>
        </w:rPr>
      </w:pPr>
      <w:r>
        <w:rPr>
          <w:rStyle w:val="normaltextrun"/>
          <w:rFonts w:eastAsiaTheme="majorEastAsia"/>
          <w:sz w:val="22"/>
          <w:szCs w:val="22"/>
        </w:rPr>
        <w:t>Attendance.</w:t>
      </w:r>
      <w:r>
        <w:rPr>
          <w:rStyle w:val="eop"/>
          <w:rFonts w:eastAsiaTheme="majorEastAsia"/>
          <w:sz w:val="22"/>
          <w:szCs w:val="22"/>
        </w:rPr>
        <w:t> </w:t>
      </w:r>
    </w:p>
    <w:p w14:paraId="62D94613" w14:textId="77777777" w:rsidR="00CF6758" w:rsidRDefault="00CF6758" w:rsidP="00AD1F0C">
      <w:pPr>
        <w:pStyle w:val="paragraph"/>
        <w:numPr>
          <w:ilvl w:val="0"/>
          <w:numId w:val="37"/>
        </w:numPr>
        <w:spacing w:before="0" w:beforeAutospacing="0" w:after="0" w:afterAutospacing="0"/>
        <w:ind w:firstLine="0"/>
        <w:jc w:val="both"/>
        <w:textAlignment w:val="baseline"/>
        <w:rPr>
          <w:sz w:val="22"/>
          <w:szCs w:val="22"/>
        </w:rPr>
      </w:pPr>
      <w:r>
        <w:rPr>
          <w:rStyle w:val="normaltextrun"/>
          <w:rFonts w:eastAsiaTheme="majorEastAsia"/>
          <w:sz w:val="22"/>
          <w:szCs w:val="22"/>
        </w:rPr>
        <w:t>Promotion.</w:t>
      </w:r>
      <w:r>
        <w:rPr>
          <w:rStyle w:val="eop"/>
          <w:rFonts w:eastAsiaTheme="majorEastAsia"/>
          <w:sz w:val="22"/>
          <w:szCs w:val="22"/>
        </w:rPr>
        <w:t> </w:t>
      </w:r>
    </w:p>
    <w:p w14:paraId="44623559" w14:textId="77777777" w:rsidR="00CF6758" w:rsidRDefault="00CF6758" w:rsidP="00AD1F0C">
      <w:pPr>
        <w:pStyle w:val="paragraph"/>
        <w:numPr>
          <w:ilvl w:val="0"/>
          <w:numId w:val="38"/>
        </w:numPr>
        <w:spacing w:before="0" w:beforeAutospacing="0" w:after="0" w:afterAutospacing="0"/>
        <w:ind w:firstLine="0"/>
        <w:jc w:val="both"/>
        <w:textAlignment w:val="baseline"/>
        <w:rPr>
          <w:sz w:val="22"/>
          <w:szCs w:val="22"/>
        </w:rPr>
      </w:pPr>
      <w:r>
        <w:rPr>
          <w:rStyle w:val="normaltextrun"/>
          <w:rFonts w:eastAsiaTheme="majorEastAsia"/>
          <w:sz w:val="22"/>
          <w:szCs w:val="22"/>
        </w:rPr>
        <w:t>Name of the student’s parent or other family members.</w:t>
      </w:r>
      <w:r>
        <w:rPr>
          <w:rStyle w:val="eop"/>
          <w:rFonts w:eastAsiaTheme="majorEastAsia"/>
          <w:sz w:val="22"/>
          <w:szCs w:val="22"/>
        </w:rPr>
        <w:t> </w:t>
      </w:r>
    </w:p>
    <w:p w14:paraId="06A56722" w14:textId="77777777" w:rsidR="00CF6758" w:rsidRDefault="00CF6758" w:rsidP="00AD1F0C">
      <w:pPr>
        <w:pStyle w:val="paragraph"/>
        <w:numPr>
          <w:ilvl w:val="0"/>
          <w:numId w:val="39"/>
        </w:numPr>
        <w:spacing w:before="0" w:beforeAutospacing="0" w:after="0" w:afterAutospacing="0"/>
        <w:ind w:firstLine="0"/>
        <w:jc w:val="both"/>
        <w:textAlignment w:val="baseline"/>
        <w:rPr>
          <w:sz w:val="22"/>
          <w:szCs w:val="22"/>
        </w:rPr>
      </w:pPr>
      <w:r>
        <w:rPr>
          <w:rStyle w:val="normaltextrun"/>
          <w:rFonts w:eastAsiaTheme="majorEastAsia"/>
          <w:sz w:val="22"/>
          <w:szCs w:val="22"/>
        </w:rPr>
        <w:t>Personal identifier, such as the student’s Social Security number or unique student identifier.</w:t>
      </w:r>
      <w:r>
        <w:rPr>
          <w:rStyle w:val="eop"/>
          <w:rFonts w:eastAsiaTheme="majorEastAsia"/>
          <w:sz w:val="22"/>
          <w:szCs w:val="22"/>
        </w:rPr>
        <w:t> </w:t>
      </w:r>
    </w:p>
    <w:p w14:paraId="127247FD" w14:textId="77777777" w:rsidR="00CF6758" w:rsidRDefault="00CF6758" w:rsidP="00AD1F0C">
      <w:pPr>
        <w:pStyle w:val="paragraph"/>
        <w:numPr>
          <w:ilvl w:val="0"/>
          <w:numId w:val="40"/>
        </w:numPr>
        <w:spacing w:before="0" w:beforeAutospacing="0" w:after="0" w:afterAutospacing="0"/>
        <w:ind w:firstLine="0"/>
        <w:jc w:val="both"/>
        <w:textAlignment w:val="baseline"/>
        <w:rPr>
          <w:sz w:val="22"/>
          <w:szCs w:val="22"/>
        </w:rPr>
      </w:pPr>
      <w:r>
        <w:rPr>
          <w:rStyle w:val="normaltextrun"/>
          <w:rFonts w:eastAsiaTheme="majorEastAsia"/>
          <w:sz w:val="22"/>
          <w:szCs w:val="22"/>
        </w:rPr>
        <w:t>Other indirect identifiers, such as the student’s date of birth, place of birth, and mother’s maiden name.</w:t>
      </w:r>
      <w:r>
        <w:rPr>
          <w:rStyle w:val="eop"/>
          <w:rFonts w:eastAsiaTheme="majorEastAsia"/>
          <w:sz w:val="22"/>
          <w:szCs w:val="22"/>
        </w:rPr>
        <w:t> </w:t>
      </w:r>
    </w:p>
    <w:p w14:paraId="45407712" w14:textId="77777777" w:rsidR="00CF6758" w:rsidRDefault="00CF6758" w:rsidP="00AD1F0C">
      <w:pPr>
        <w:pStyle w:val="paragraph"/>
        <w:numPr>
          <w:ilvl w:val="0"/>
          <w:numId w:val="41"/>
        </w:numPr>
        <w:spacing w:before="0" w:beforeAutospacing="0" w:after="0" w:afterAutospacing="0"/>
        <w:ind w:firstLine="0"/>
        <w:jc w:val="both"/>
        <w:textAlignment w:val="baseline"/>
        <w:rPr>
          <w:sz w:val="22"/>
          <w:szCs w:val="22"/>
        </w:rPr>
      </w:pPr>
      <w:r>
        <w:rPr>
          <w:rStyle w:val="normaltextrun"/>
          <w:rFonts w:eastAsiaTheme="majorEastAsia"/>
          <w:sz w:val="22"/>
          <w:szCs w:val="22"/>
        </w:rPr>
        <w:t>Other information that, alone or in combination, is linked or linkable to a specific student that would allow a reasonable person in the school community, who does not have personal knowledge of the relevant circumstances, to identify the student with reasonable certainty.</w:t>
      </w:r>
      <w:r>
        <w:rPr>
          <w:rStyle w:val="eop"/>
          <w:rFonts w:eastAsiaTheme="majorEastAsia"/>
          <w:sz w:val="22"/>
          <w:szCs w:val="22"/>
        </w:rPr>
        <w:t> </w:t>
      </w:r>
    </w:p>
    <w:p w14:paraId="5524D64A" w14:textId="77777777" w:rsidR="00CF6758" w:rsidRDefault="00CF6758" w:rsidP="00CF6758">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sz w:val="22"/>
          <w:szCs w:val="22"/>
        </w:rPr>
        <w:t> </w:t>
      </w:r>
    </w:p>
    <w:p w14:paraId="06EB3BF4" w14:textId="77777777" w:rsidR="00CF6758" w:rsidRDefault="00CF6758"/>
    <w:sectPr w:rsidR="00CF675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ones, Vonzell D." w:date="2024-08-07T10:53:00Z" w:initials="JVD">
    <w:p w14:paraId="4BEF5142" w14:textId="5900DFB7" w:rsidR="00AD1F0C" w:rsidRDefault="00AD1F0C">
      <w:pPr>
        <w:pStyle w:val="CommentText"/>
      </w:pPr>
      <w:r>
        <w:rPr>
          <w:rStyle w:val="CommentReference"/>
        </w:rPr>
        <w:annotationRef/>
      </w:r>
      <w:r>
        <w:t xml:space="preserve">Is now covered in B.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BEF514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5DD0AC" w16cex:dateUtc="2024-08-07T14: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BEF5142" w16cid:durableId="2A5DD0A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Univers Light">
    <w:altName w:val="Univers Light"/>
    <w:panose1 w:val="020B0403020202020204"/>
    <w:charset w:val="00"/>
    <w:family w:val="swiss"/>
    <w:pitch w:val="variable"/>
    <w:sig w:usb0="80000287" w:usb1="00000000" w:usb2="00000000" w:usb3="00000000" w:csb0="0000000F" w:csb1="00000000"/>
  </w:font>
  <w:font w:name="Segoe U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D0CA9"/>
    <w:multiLevelType w:val="multilevel"/>
    <w:tmpl w:val="BC7A225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833BFA"/>
    <w:multiLevelType w:val="multilevel"/>
    <w:tmpl w:val="4BEAD0C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EF4639"/>
    <w:multiLevelType w:val="multilevel"/>
    <w:tmpl w:val="5CBE41C8"/>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A50A85"/>
    <w:multiLevelType w:val="multilevel"/>
    <w:tmpl w:val="6C7892C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EF6ED7"/>
    <w:multiLevelType w:val="multilevel"/>
    <w:tmpl w:val="E26CF51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FD526E"/>
    <w:multiLevelType w:val="multilevel"/>
    <w:tmpl w:val="F4D67AD8"/>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D64AAB"/>
    <w:multiLevelType w:val="multilevel"/>
    <w:tmpl w:val="938E269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7B4D04"/>
    <w:multiLevelType w:val="multilevel"/>
    <w:tmpl w:val="A628B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923548"/>
    <w:multiLevelType w:val="multilevel"/>
    <w:tmpl w:val="AEE2BA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0045B7"/>
    <w:multiLevelType w:val="multilevel"/>
    <w:tmpl w:val="62304EA4"/>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5D3A38"/>
    <w:multiLevelType w:val="multilevel"/>
    <w:tmpl w:val="740685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5E5DF3"/>
    <w:multiLevelType w:val="multilevel"/>
    <w:tmpl w:val="E7DA50F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744C1C"/>
    <w:multiLevelType w:val="multilevel"/>
    <w:tmpl w:val="48C084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B61739"/>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97D5EFA"/>
    <w:multiLevelType w:val="multilevel"/>
    <w:tmpl w:val="DF4E514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7460BA"/>
    <w:multiLevelType w:val="multilevel"/>
    <w:tmpl w:val="2EB8981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FC31ACE"/>
    <w:multiLevelType w:val="multilevel"/>
    <w:tmpl w:val="19924B3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24369A"/>
    <w:multiLevelType w:val="multilevel"/>
    <w:tmpl w:val="F7F64AF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936126"/>
    <w:multiLevelType w:val="hybridMultilevel"/>
    <w:tmpl w:val="71266172"/>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9" w15:restartNumberingAfterBreak="0">
    <w:nsid w:val="42102BC9"/>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b/>
      </w:rPr>
    </w:lvl>
    <w:lvl w:ilvl="3">
      <w:start w:val="1"/>
      <w:numFmt w:val="decimal"/>
      <w:lvlText w:val="(%4)"/>
      <w:lvlJc w:val="left"/>
      <w:pPr>
        <w:ind w:left="1440" w:hanging="360"/>
      </w:pPr>
      <w:rPr>
        <w:rFonts w:hint="default"/>
        <w:b/>
      </w:rPr>
    </w:lvl>
    <w:lvl w:ilvl="4">
      <w:start w:val="1"/>
      <w:numFmt w:val="lowerLetter"/>
      <w:lvlText w:val="(%5)"/>
      <w:lvlJc w:val="left"/>
      <w:pPr>
        <w:ind w:left="1800" w:hanging="360"/>
      </w:pPr>
      <w:rPr>
        <w:rFonts w:hint="default"/>
        <w:b/>
      </w:rPr>
    </w:lvl>
    <w:lvl w:ilvl="5">
      <w:start w:val="1"/>
      <w:numFmt w:val="lowerRoman"/>
      <w:lvlText w:val="(%6)"/>
      <w:lvlJc w:val="left"/>
      <w:pPr>
        <w:ind w:left="2160" w:hanging="360"/>
      </w:pPr>
      <w:rPr>
        <w:rFonts w:hint="default"/>
        <w:b/>
      </w:rPr>
    </w:lvl>
    <w:lvl w:ilvl="6">
      <w:start w:val="1"/>
      <w:numFmt w:val="decimal"/>
      <w:lvlText w:val="%7."/>
      <w:lvlJc w:val="left"/>
      <w:pPr>
        <w:ind w:left="2520" w:hanging="360"/>
      </w:pPr>
      <w:rPr>
        <w:rFonts w:hint="default"/>
        <w:b/>
      </w:rPr>
    </w:lvl>
    <w:lvl w:ilvl="7">
      <w:start w:val="1"/>
      <w:numFmt w:val="lowerLetter"/>
      <w:lvlText w:val="%8."/>
      <w:lvlJc w:val="left"/>
      <w:pPr>
        <w:ind w:left="2880" w:hanging="360"/>
      </w:pPr>
      <w:rPr>
        <w:rFonts w:hint="default"/>
        <w:b/>
      </w:rPr>
    </w:lvl>
    <w:lvl w:ilvl="8">
      <w:start w:val="1"/>
      <w:numFmt w:val="lowerRoman"/>
      <w:lvlText w:val="%9."/>
      <w:lvlJc w:val="left"/>
      <w:pPr>
        <w:ind w:left="3240" w:hanging="360"/>
      </w:pPr>
      <w:rPr>
        <w:rFonts w:hint="default"/>
        <w:b/>
      </w:rPr>
    </w:lvl>
  </w:abstractNum>
  <w:abstractNum w:abstractNumId="20" w15:restartNumberingAfterBreak="0">
    <w:nsid w:val="4243563C"/>
    <w:multiLevelType w:val="hybridMultilevel"/>
    <w:tmpl w:val="7126617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5AB7931"/>
    <w:multiLevelType w:val="multilevel"/>
    <w:tmpl w:val="37AAF2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8215974"/>
    <w:multiLevelType w:val="multilevel"/>
    <w:tmpl w:val="00AE875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E62C86"/>
    <w:multiLevelType w:val="multilevel"/>
    <w:tmpl w:val="BDEA5E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10351D"/>
    <w:multiLevelType w:val="multilevel"/>
    <w:tmpl w:val="B12C98D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CED60D0"/>
    <w:multiLevelType w:val="multilevel"/>
    <w:tmpl w:val="BF98B61A"/>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5CC45C3"/>
    <w:multiLevelType w:val="hybridMultilevel"/>
    <w:tmpl w:val="53A09938"/>
    <w:lvl w:ilvl="0" w:tplc="FFFFFFFF">
      <w:start w:val="1"/>
      <w:numFmt w:val="lowerLetter"/>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590D2272"/>
    <w:multiLevelType w:val="multilevel"/>
    <w:tmpl w:val="2CFAD6D0"/>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D636A32"/>
    <w:multiLevelType w:val="hybridMultilevel"/>
    <w:tmpl w:val="7126617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FBC07A2"/>
    <w:multiLevelType w:val="multilevel"/>
    <w:tmpl w:val="152C9FF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2B92E69"/>
    <w:multiLevelType w:val="multilevel"/>
    <w:tmpl w:val="7D663DA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A7C56EF"/>
    <w:multiLevelType w:val="multilevel"/>
    <w:tmpl w:val="D2FEDC4A"/>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B0E43CD"/>
    <w:multiLevelType w:val="multilevel"/>
    <w:tmpl w:val="A5B8F170"/>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CBD6FD7"/>
    <w:multiLevelType w:val="multilevel"/>
    <w:tmpl w:val="9C2235CC"/>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00365C1"/>
    <w:multiLevelType w:val="multilevel"/>
    <w:tmpl w:val="B540F75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3C527AC"/>
    <w:multiLevelType w:val="multilevel"/>
    <w:tmpl w:val="7BF84A0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62661E4"/>
    <w:multiLevelType w:val="multilevel"/>
    <w:tmpl w:val="65E69A4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7C91AF8"/>
    <w:multiLevelType w:val="multilevel"/>
    <w:tmpl w:val="8C8EAC3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9516DFA"/>
    <w:multiLevelType w:val="multilevel"/>
    <w:tmpl w:val="BEFC6852"/>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96313E1"/>
    <w:multiLevelType w:val="multilevel"/>
    <w:tmpl w:val="831C53D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B2747D7"/>
    <w:multiLevelType w:val="multilevel"/>
    <w:tmpl w:val="75745412"/>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E2E008D"/>
    <w:multiLevelType w:val="hybridMultilevel"/>
    <w:tmpl w:val="53A09938"/>
    <w:lvl w:ilvl="0" w:tplc="04090019">
      <w:start w:val="1"/>
      <w:numFmt w:val="lowerLetter"/>
      <w:lvlText w:val="%1."/>
      <w:lvlJc w:val="left"/>
      <w:pPr>
        <w:ind w:left="1080" w:hanging="360"/>
      </w:pPr>
      <w:rPr>
        <w:rFonts w:hint="default"/>
        <w:b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341005001">
    <w:abstractNumId w:val="19"/>
  </w:num>
  <w:num w:numId="2" w16cid:durableId="1385563779">
    <w:abstractNumId w:val="18"/>
  </w:num>
  <w:num w:numId="3" w16cid:durableId="1639801548">
    <w:abstractNumId w:val="13"/>
  </w:num>
  <w:num w:numId="4" w16cid:durableId="1673532666">
    <w:abstractNumId w:val="28"/>
  </w:num>
  <w:num w:numId="5" w16cid:durableId="71583370">
    <w:abstractNumId w:val="20"/>
  </w:num>
  <w:num w:numId="6" w16cid:durableId="230508415">
    <w:abstractNumId w:val="41"/>
  </w:num>
  <w:num w:numId="7" w16cid:durableId="49961585">
    <w:abstractNumId w:val="7"/>
  </w:num>
  <w:num w:numId="8" w16cid:durableId="1887133092">
    <w:abstractNumId w:val="21"/>
  </w:num>
  <w:num w:numId="9" w16cid:durableId="1600483889">
    <w:abstractNumId w:val="10"/>
  </w:num>
  <w:num w:numId="10" w16cid:durableId="522136504">
    <w:abstractNumId w:val="8"/>
  </w:num>
  <w:num w:numId="11" w16cid:durableId="1054819275">
    <w:abstractNumId w:val="12"/>
  </w:num>
  <w:num w:numId="12" w16cid:durableId="1946501419">
    <w:abstractNumId w:val="30"/>
  </w:num>
  <w:num w:numId="13" w16cid:durableId="1808626762">
    <w:abstractNumId w:val="23"/>
  </w:num>
  <w:num w:numId="14" w16cid:durableId="1822504837">
    <w:abstractNumId w:val="39"/>
  </w:num>
  <w:num w:numId="15" w16cid:durableId="1479226405">
    <w:abstractNumId w:val="3"/>
  </w:num>
  <w:num w:numId="16" w16cid:durableId="364646545">
    <w:abstractNumId w:val="1"/>
  </w:num>
  <w:num w:numId="17" w16cid:durableId="1345279290">
    <w:abstractNumId w:val="4"/>
  </w:num>
  <w:num w:numId="18" w16cid:durableId="1884172911">
    <w:abstractNumId w:val="17"/>
  </w:num>
  <w:num w:numId="19" w16cid:durableId="1036393977">
    <w:abstractNumId w:val="11"/>
  </w:num>
  <w:num w:numId="20" w16cid:durableId="256721463">
    <w:abstractNumId w:val="6"/>
  </w:num>
  <w:num w:numId="21" w16cid:durableId="1329600603">
    <w:abstractNumId w:val="15"/>
  </w:num>
  <w:num w:numId="22" w16cid:durableId="618072321">
    <w:abstractNumId w:val="35"/>
  </w:num>
  <w:num w:numId="23" w16cid:durableId="439951886">
    <w:abstractNumId w:val="24"/>
  </w:num>
  <w:num w:numId="24" w16cid:durableId="489520373">
    <w:abstractNumId w:val="34"/>
  </w:num>
  <w:num w:numId="25" w16cid:durableId="82529144">
    <w:abstractNumId w:val="29"/>
  </w:num>
  <w:num w:numId="26" w16cid:durableId="2119835999">
    <w:abstractNumId w:val="36"/>
  </w:num>
  <w:num w:numId="27" w16cid:durableId="1248033260">
    <w:abstractNumId w:val="16"/>
  </w:num>
  <w:num w:numId="28" w16cid:durableId="856847974">
    <w:abstractNumId w:val="37"/>
  </w:num>
  <w:num w:numId="29" w16cid:durableId="204029846">
    <w:abstractNumId w:val="9"/>
  </w:num>
  <w:num w:numId="30" w16cid:durableId="880363630">
    <w:abstractNumId w:val="22"/>
  </w:num>
  <w:num w:numId="31" w16cid:durableId="876625539">
    <w:abstractNumId w:val="0"/>
  </w:num>
  <w:num w:numId="32" w16cid:durableId="1006323778">
    <w:abstractNumId w:val="5"/>
  </w:num>
  <w:num w:numId="33" w16cid:durableId="2064595262">
    <w:abstractNumId w:val="25"/>
  </w:num>
  <w:num w:numId="34" w16cid:durableId="1420446150">
    <w:abstractNumId w:val="14"/>
  </w:num>
  <w:num w:numId="35" w16cid:durableId="120419473">
    <w:abstractNumId w:val="31"/>
  </w:num>
  <w:num w:numId="36" w16cid:durableId="629092716">
    <w:abstractNumId w:val="27"/>
  </w:num>
  <w:num w:numId="37" w16cid:durableId="798231374">
    <w:abstractNumId w:val="2"/>
  </w:num>
  <w:num w:numId="38" w16cid:durableId="559705925">
    <w:abstractNumId w:val="32"/>
  </w:num>
  <w:num w:numId="39" w16cid:durableId="725295328">
    <w:abstractNumId w:val="38"/>
  </w:num>
  <w:num w:numId="40" w16cid:durableId="1689603842">
    <w:abstractNumId w:val="40"/>
  </w:num>
  <w:num w:numId="41" w16cid:durableId="750811324">
    <w:abstractNumId w:val="33"/>
  </w:num>
  <w:num w:numId="42" w16cid:durableId="331572820">
    <w:abstractNumId w:val="26"/>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nes, Vonzell D.">
    <w15:presenceInfo w15:providerId="AD" w15:userId="S::vonzelld.jones@cms.k12.nc.us::045c15f9-3c28-4977-9d5b-d518621952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EF3"/>
    <w:rsid w:val="0007129D"/>
    <w:rsid w:val="001C778A"/>
    <w:rsid w:val="0030545E"/>
    <w:rsid w:val="003B180F"/>
    <w:rsid w:val="003E0C80"/>
    <w:rsid w:val="004123EF"/>
    <w:rsid w:val="00466B2B"/>
    <w:rsid w:val="005C1EF3"/>
    <w:rsid w:val="005E50CE"/>
    <w:rsid w:val="00622966"/>
    <w:rsid w:val="00664804"/>
    <w:rsid w:val="0069082C"/>
    <w:rsid w:val="00691C2A"/>
    <w:rsid w:val="006D5FE5"/>
    <w:rsid w:val="00730357"/>
    <w:rsid w:val="00793F49"/>
    <w:rsid w:val="007E4DF4"/>
    <w:rsid w:val="008E7817"/>
    <w:rsid w:val="00916880"/>
    <w:rsid w:val="009504BC"/>
    <w:rsid w:val="00A314BF"/>
    <w:rsid w:val="00AC40C0"/>
    <w:rsid w:val="00AD1F0C"/>
    <w:rsid w:val="00AF0518"/>
    <w:rsid w:val="00B820A0"/>
    <w:rsid w:val="00C52CC3"/>
    <w:rsid w:val="00CD397B"/>
    <w:rsid w:val="00CF0C7A"/>
    <w:rsid w:val="00CF6758"/>
    <w:rsid w:val="00D430AE"/>
    <w:rsid w:val="00DC2240"/>
    <w:rsid w:val="00DF1DBE"/>
    <w:rsid w:val="00DF3205"/>
    <w:rsid w:val="00DF542E"/>
    <w:rsid w:val="00E65AFE"/>
    <w:rsid w:val="00EE382C"/>
    <w:rsid w:val="00EF5EB4"/>
    <w:rsid w:val="00F64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051AE"/>
  <w15:chartTrackingRefBased/>
  <w15:docId w15:val="{4323F4DC-C84A-49AC-8C03-70B465739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EF3"/>
    <w:pPr>
      <w:spacing w:after="200" w:line="276" w:lineRule="auto"/>
    </w:pPr>
    <w:rPr>
      <w:kern w:val="0"/>
    </w:rPr>
  </w:style>
  <w:style w:type="paragraph" w:styleId="Heading1">
    <w:name w:val="heading 1"/>
    <w:basedOn w:val="Normal"/>
    <w:next w:val="Normal"/>
    <w:link w:val="Heading1Char"/>
    <w:uiPriority w:val="9"/>
    <w:qFormat/>
    <w:rsid w:val="005C1E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1E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1E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1E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1E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1E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1E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1E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1E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1E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1E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1E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1E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1E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1E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1E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1E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1EF3"/>
    <w:rPr>
      <w:rFonts w:eastAsiaTheme="majorEastAsia" w:cstheme="majorBidi"/>
      <w:color w:val="272727" w:themeColor="text1" w:themeTint="D8"/>
    </w:rPr>
  </w:style>
  <w:style w:type="paragraph" w:styleId="Title">
    <w:name w:val="Title"/>
    <w:basedOn w:val="Normal"/>
    <w:next w:val="Normal"/>
    <w:link w:val="TitleChar"/>
    <w:uiPriority w:val="10"/>
    <w:qFormat/>
    <w:rsid w:val="005C1E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1E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1E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1E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1EF3"/>
    <w:pPr>
      <w:spacing w:before="160"/>
      <w:jc w:val="center"/>
    </w:pPr>
    <w:rPr>
      <w:i/>
      <w:iCs/>
      <w:color w:val="404040" w:themeColor="text1" w:themeTint="BF"/>
    </w:rPr>
  </w:style>
  <w:style w:type="character" w:customStyle="1" w:styleId="QuoteChar">
    <w:name w:val="Quote Char"/>
    <w:basedOn w:val="DefaultParagraphFont"/>
    <w:link w:val="Quote"/>
    <w:uiPriority w:val="29"/>
    <w:rsid w:val="005C1EF3"/>
    <w:rPr>
      <w:i/>
      <w:iCs/>
      <w:color w:val="404040" w:themeColor="text1" w:themeTint="BF"/>
    </w:rPr>
  </w:style>
  <w:style w:type="paragraph" w:styleId="ListParagraph">
    <w:name w:val="List Paragraph"/>
    <w:basedOn w:val="Normal"/>
    <w:uiPriority w:val="34"/>
    <w:qFormat/>
    <w:rsid w:val="005C1EF3"/>
    <w:pPr>
      <w:ind w:left="720"/>
      <w:contextualSpacing/>
    </w:pPr>
  </w:style>
  <w:style w:type="character" w:styleId="IntenseEmphasis">
    <w:name w:val="Intense Emphasis"/>
    <w:basedOn w:val="DefaultParagraphFont"/>
    <w:uiPriority w:val="21"/>
    <w:qFormat/>
    <w:rsid w:val="005C1EF3"/>
    <w:rPr>
      <w:i/>
      <w:iCs/>
      <w:color w:val="0F4761" w:themeColor="accent1" w:themeShade="BF"/>
    </w:rPr>
  </w:style>
  <w:style w:type="paragraph" w:styleId="IntenseQuote">
    <w:name w:val="Intense Quote"/>
    <w:basedOn w:val="Normal"/>
    <w:next w:val="Normal"/>
    <w:link w:val="IntenseQuoteChar"/>
    <w:uiPriority w:val="30"/>
    <w:qFormat/>
    <w:rsid w:val="005C1E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1EF3"/>
    <w:rPr>
      <w:i/>
      <w:iCs/>
      <w:color w:val="0F4761" w:themeColor="accent1" w:themeShade="BF"/>
    </w:rPr>
  </w:style>
  <w:style w:type="character" w:styleId="IntenseReference">
    <w:name w:val="Intense Reference"/>
    <w:basedOn w:val="DefaultParagraphFont"/>
    <w:uiPriority w:val="32"/>
    <w:qFormat/>
    <w:rsid w:val="005C1EF3"/>
    <w:rPr>
      <w:b/>
      <w:bCs/>
      <w:smallCaps/>
      <w:color w:val="0F4761" w:themeColor="accent1" w:themeShade="BF"/>
      <w:spacing w:val="5"/>
    </w:rPr>
  </w:style>
  <w:style w:type="table" w:styleId="TableGrid">
    <w:name w:val="Table Grid"/>
    <w:basedOn w:val="TableNormal"/>
    <w:uiPriority w:val="59"/>
    <w:rsid w:val="005C1EF3"/>
    <w:pPr>
      <w:spacing w:after="0" w:line="240" w:lineRule="auto"/>
    </w:pPr>
    <w:rPr>
      <w:rFonts w:ascii="Trebuchet MS" w:eastAsia="Calibri" w:hAnsi="Trebuchet MS" w:cs="Times New Roman"/>
      <w:kern w:val="0"/>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793F49"/>
    <w:rPr>
      <w:color w:val="0000FF"/>
      <w:u w:val="single"/>
    </w:rPr>
  </w:style>
  <w:style w:type="paragraph" w:styleId="Revision">
    <w:name w:val="Revision"/>
    <w:hidden/>
    <w:uiPriority w:val="99"/>
    <w:semiHidden/>
    <w:rsid w:val="00CF6758"/>
    <w:pPr>
      <w:spacing w:after="0" w:line="240" w:lineRule="auto"/>
    </w:pPr>
    <w:rPr>
      <w:kern w:val="0"/>
    </w:rPr>
  </w:style>
  <w:style w:type="paragraph" w:customStyle="1" w:styleId="paragraph">
    <w:name w:val="paragraph"/>
    <w:basedOn w:val="Normal"/>
    <w:rsid w:val="00CF6758"/>
    <w:pPr>
      <w:spacing w:before="100" w:beforeAutospacing="1" w:after="100" w:afterAutospacing="1" w:line="240" w:lineRule="auto"/>
    </w:pPr>
    <w:rPr>
      <w:rFonts w:ascii="Times New Roman" w:eastAsia="Times New Roman" w:hAnsi="Times New Roman" w:cs="Times New Roman"/>
      <w:sz w:val="24"/>
      <w:szCs w:val="24"/>
      <w14:ligatures w14:val="none"/>
    </w:rPr>
  </w:style>
  <w:style w:type="character" w:customStyle="1" w:styleId="normaltextrun">
    <w:name w:val="normaltextrun"/>
    <w:basedOn w:val="DefaultParagraphFont"/>
    <w:rsid w:val="00CF6758"/>
  </w:style>
  <w:style w:type="character" w:customStyle="1" w:styleId="eop">
    <w:name w:val="eop"/>
    <w:basedOn w:val="DefaultParagraphFont"/>
    <w:rsid w:val="00CF6758"/>
  </w:style>
  <w:style w:type="character" w:styleId="FollowedHyperlink">
    <w:name w:val="FollowedHyperlink"/>
    <w:basedOn w:val="DefaultParagraphFont"/>
    <w:uiPriority w:val="99"/>
    <w:semiHidden/>
    <w:unhideWhenUsed/>
    <w:rsid w:val="0069082C"/>
    <w:rPr>
      <w:color w:val="96607D" w:themeColor="followedHyperlink"/>
      <w:u w:val="single"/>
    </w:rPr>
  </w:style>
  <w:style w:type="paragraph" w:customStyle="1" w:styleId="Default">
    <w:name w:val="Default"/>
    <w:rsid w:val="006D5FE5"/>
    <w:pPr>
      <w:autoSpaceDE w:val="0"/>
      <w:autoSpaceDN w:val="0"/>
      <w:adjustRightInd w:val="0"/>
      <w:spacing w:after="0" w:line="240" w:lineRule="auto"/>
    </w:pPr>
    <w:rPr>
      <w:rFonts w:ascii="Univers Light" w:hAnsi="Univers Light" w:cs="Univers Light"/>
      <w:color w:val="000000"/>
      <w:kern w:val="0"/>
      <w:sz w:val="24"/>
      <w:szCs w:val="24"/>
    </w:rPr>
  </w:style>
  <w:style w:type="character" w:styleId="UnresolvedMention">
    <w:name w:val="Unresolved Mention"/>
    <w:basedOn w:val="DefaultParagraphFont"/>
    <w:uiPriority w:val="99"/>
    <w:semiHidden/>
    <w:unhideWhenUsed/>
    <w:rsid w:val="00AC40C0"/>
    <w:rPr>
      <w:color w:val="605E5C"/>
      <w:shd w:val="clear" w:color="auto" w:fill="E1DFDD"/>
    </w:rPr>
  </w:style>
  <w:style w:type="character" w:styleId="CommentReference">
    <w:name w:val="annotation reference"/>
    <w:basedOn w:val="DefaultParagraphFont"/>
    <w:uiPriority w:val="99"/>
    <w:semiHidden/>
    <w:unhideWhenUsed/>
    <w:rsid w:val="00AD1F0C"/>
    <w:rPr>
      <w:sz w:val="16"/>
      <w:szCs w:val="16"/>
    </w:rPr>
  </w:style>
  <w:style w:type="paragraph" w:styleId="CommentText">
    <w:name w:val="annotation text"/>
    <w:basedOn w:val="Normal"/>
    <w:link w:val="CommentTextChar"/>
    <w:uiPriority w:val="99"/>
    <w:semiHidden/>
    <w:unhideWhenUsed/>
    <w:rsid w:val="00AD1F0C"/>
    <w:pPr>
      <w:spacing w:line="240" w:lineRule="auto"/>
    </w:pPr>
    <w:rPr>
      <w:sz w:val="20"/>
      <w:szCs w:val="20"/>
    </w:rPr>
  </w:style>
  <w:style w:type="character" w:customStyle="1" w:styleId="CommentTextChar">
    <w:name w:val="Comment Text Char"/>
    <w:basedOn w:val="DefaultParagraphFont"/>
    <w:link w:val="CommentText"/>
    <w:uiPriority w:val="99"/>
    <w:semiHidden/>
    <w:rsid w:val="00AD1F0C"/>
    <w:rPr>
      <w:kern w:val="0"/>
      <w:sz w:val="20"/>
      <w:szCs w:val="20"/>
    </w:rPr>
  </w:style>
  <w:style w:type="paragraph" w:styleId="CommentSubject">
    <w:name w:val="annotation subject"/>
    <w:basedOn w:val="CommentText"/>
    <w:next w:val="CommentText"/>
    <w:link w:val="CommentSubjectChar"/>
    <w:uiPriority w:val="99"/>
    <w:semiHidden/>
    <w:unhideWhenUsed/>
    <w:rsid w:val="00AD1F0C"/>
    <w:rPr>
      <w:b/>
      <w:bCs/>
    </w:rPr>
  </w:style>
  <w:style w:type="character" w:customStyle="1" w:styleId="CommentSubjectChar">
    <w:name w:val="Comment Subject Char"/>
    <w:basedOn w:val="CommentTextChar"/>
    <w:link w:val="CommentSubject"/>
    <w:uiPriority w:val="99"/>
    <w:semiHidden/>
    <w:rsid w:val="00AD1F0C"/>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2099943">
      <w:bodyDiv w:val="1"/>
      <w:marLeft w:val="0"/>
      <w:marRight w:val="0"/>
      <w:marTop w:val="0"/>
      <w:marBottom w:val="0"/>
      <w:divBdr>
        <w:top w:val="none" w:sz="0" w:space="0" w:color="auto"/>
        <w:left w:val="none" w:sz="0" w:space="0" w:color="auto"/>
        <w:bottom w:val="none" w:sz="0" w:space="0" w:color="auto"/>
        <w:right w:val="none" w:sz="0" w:space="0" w:color="auto"/>
      </w:divBdr>
      <w:divsChild>
        <w:div w:id="1661538407">
          <w:marLeft w:val="0"/>
          <w:marRight w:val="0"/>
          <w:marTop w:val="0"/>
          <w:marBottom w:val="0"/>
          <w:divBdr>
            <w:top w:val="none" w:sz="0" w:space="0" w:color="auto"/>
            <w:left w:val="none" w:sz="0" w:space="0" w:color="auto"/>
            <w:bottom w:val="none" w:sz="0" w:space="0" w:color="auto"/>
            <w:right w:val="none" w:sz="0" w:space="0" w:color="auto"/>
          </w:divBdr>
          <w:divsChild>
            <w:div w:id="2006088517">
              <w:marLeft w:val="0"/>
              <w:marRight w:val="0"/>
              <w:marTop w:val="0"/>
              <w:marBottom w:val="0"/>
              <w:divBdr>
                <w:top w:val="none" w:sz="0" w:space="0" w:color="auto"/>
                <w:left w:val="none" w:sz="0" w:space="0" w:color="auto"/>
                <w:bottom w:val="none" w:sz="0" w:space="0" w:color="auto"/>
                <w:right w:val="none" w:sz="0" w:space="0" w:color="auto"/>
              </w:divBdr>
            </w:div>
            <w:div w:id="1114713593">
              <w:marLeft w:val="0"/>
              <w:marRight w:val="0"/>
              <w:marTop w:val="0"/>
              <w:marBottom w:val="0"/>
              <w:divBdr>
                <w:top w:val="none" w:sz="0" w:space="0" w:color="auto"/>
                <w:left w:val="none" w:sz="0" w:space="0" w:color="auto"/>
                <w:bottom w:val="none" w:sz="0" w:space="0" w:color="auto"/>
                <w:right w:val="none" w:sz="0" w:space="0" w:color="auto"/>
              </w:divBdr>
            </w:div>
            <w:div w:id="1318799047">
              <w:marLeft w:val="0"/>
              <w:marRight w:val="0"/>
              <w:marTop w:val="0"/>
              <w:marBottom w:val="0"/>
              <w:divBdr>
                <w:top w:val="none" w:sz="0" w:space="0" w:color="auto"/>
                <w:left w:val="none" w:sz="0" w:space="0" w:color="auto"/>
                <w:bottom w:val="none" w:sz="0" w:space="0" w:color="auto"/>
                <w:right w:val="none" w:sz="0" w:space="0" w:color="auto"/>
              </w:divBdr>
            </w:div>
            <w:div w:id="1407846948">
              <w:marLeft w:val="0"/>
              <w:marRight w:val="0"/>
              <w:marTop w:val="0"/>
              <w:marBottom w:val="0"/>
              <w:divBdr>
                <w:top w:val="none" w:sz="0" w:space="0" w:color="auto"/>
                <w:left w:val="none" w:sz="0" w:space="0" w:color="auto"/>
                <w:bottom w:val="none" w:sz="0" w:space="0" w:color="auto"/>
                <w:right w:val="none" w:sz="0" w:space="0" w:color="auto"/>
              </w:divBdr>
            </w:div>
            <w:div w:id="244077309">
              <w:marLeft w:val="0"/>
              <w:marRight w:val="0"/>
              <w:marTop w:val="0"/>
              <w:marBottom w:val="0"/>
              <w:divBdr>
                <w:top w:val="none" w:sz="0" w:space="0" w:color="auto"/>
                <w:left w:val="none" w:sz="0" w:space="0" w:color="auto"/>
                <w:bottom w:val="none" w:sz="0" w:space="0" w:color="auto"/>
                <w:right w:val="none" w:sz="0" w:space="0" w:color="auto"/>
              </w:divBdr>
            </w:div>
            <w:div w:id="62223459">
              <w:marLeft w:val="0"/>
              <w:marRight w:val="0"/>
              <w:marTop w:val="0"/>
              <w:marBottom w:val="0"/>
              <w:divBdr>
                <w:top w:val="none" w:sz="0" w:space="0" w:color="auto"/>
                <w:left w:val="none" w:sz="0" w:space="0" w:color="auto"/>
                <w:bottom w:val="none" w:sz="0" w:space="0" w:color="auto"/>
                <w:right w:val="none" w:sz="0" w:space="0" w:color="auto"/>
              </w:divBdr>
            </w:div>
            <w:div w:id="638460341">
              <w:marLeft w:val="0"/>
              <w:marRight w:val="0"/>
              <w:marTop w:val="0"/>
              <w:marBottom w:val="0"/>
              <w:divBdr>
                <w:top w:val="none" w:sz="0" w:space="0" w:color="auto"/>
                <w:left w:val="none" w:sz="0" w:space="0" w:color="auto"/>
                <w:bottom w:val="none" w:sz="0" w:space="0" w:color="auto"/>
                <w:right w:val="none" w:sz="0" w:space="0" w:color="auto"/>
              </w:divBdr>
            </w:div>
            <w:div w:id="466289478">
              <w:marLeft w:val="0"/>
              <w:marRight w:val="0"/>
              <w:marTop w:val="0"/>
              <w:marBottom w:val="0"/>
              <w:divBdr>
                <w:top w:val="none" w:sz="0" w:space="0" w:color="auto"/>
                <w:left w:val="none" w:sz="0" w:space="0" w:color="auto"/>
                <w:bottom w:val="none" w:sz="0" w:space="0" w:color="auto"/>
                <w:right w:val="none" w:sz="0" w:space="0" w:color="auto"/>
              </w:divBdr>
            </w:div>
            <w:div w:id="1514764849">
              <w:marLeft w:val="0"/>
              <w:marRight w:val="0"/>
              <w:marTop w:val="0"/>
              <w:marBottom w:val="0"/>
              <w:divBdr>
                <w:top w:val="none" w:sz="0" w:space="0" w:color="auto"/>
                <w:left w:val="none" w:sz="0" w:space="0" w:color="auto"/>
                <w:bottom w:val="none" w:sz="0" w:space="0" w:color="auto"/>
                <w:right w:val="none" w:sz="0" w:space="0" w:color="auto"/>
              </w:divBdr>
            </w:div>
            <w:div w:id="640428150">
              <w:marLeft w:val="0"/>
              <w:marRight w:val="0"/>
              <w:marTop w:val="0"/>
              <w:marBottom w:val="0"/>
              <w:divBdr>
                <w:top w:val="none" w:sz="0" w:space="0" w:color="auto"/>
                <w:left w:val="none" w:sz="0" w:space="0" w:color="auto"/>
                <w:bottom w:val="none" w:sz="0" w:space="0" w:color="auto"/>
                <w:right w:val="none" w:sz="0" w:space="0" w:color="auto"/>
              </w:divBdr>
            </w:div>
            <w:div w:id="790368020">
              <w:marLeft w:val="0"/>
              <w:marRight w:val="0"/>
              <w:marTop w:val="0"/>
              <w:marBottom w:val="0"/>
              <w:divBdr>
                <w:top w:val="none" w:sz="0" w:space="0" w:color="auto"/>
                <w:left w:val="none" w:sz="0" w:space="0" w:color="auto"/>
                <w:bottom w:val="none" w:sz="0" w:space="0" w:color="auto"/>
                <w:right w:val="none" w:sz="0" w:space="0" w:color="auto"/>
              </w:divBdr>
            </w:div>
            <w:div w:id="2096320164">
              <w:marLeft w:val="0"/>
              <w:marRight w:val="0"/>
              <w:marTop w:val="0"/>
              <w:marBottom w:val="0"/>
              <w:divBdr>
                <w:top w:val="none" w:sz="0" w:space="0" w:color="auto"/>
                <w:left w:val="none" w:sz="0" w:space="0" w:color="auto"/>
                <w:bottom w:val="none" w:sz="0" w:space="0" w:color="auto"/>
                <w:right w:val="none" w:sz="0" w:space="0" w:color="auto"/>
              </w:divBdr>
            </w:div>
            <w:div w:id="331420210">
              <w:marLeft w:val="0"/>
              <w:marRight w:val="0"/>
              <w:marTop w:val="0"/>
              <w:marBottom w:val="0"/>
              <w:divBdr>
                <w:top w:val="none" w:sz="0" w:space="0" w:color="auto"/>
                <w:left w:val="none" w:sz="0" w:space="0" w:color="auto"/>
                <w:bottom w:val="none" w:sz="0" w:space="0" w:color="auto"/>
                <w:right w:val="none" w:sz="0" w:space="0" w:color="auto"/>
              </w:divBdr>
            </w:div>
            <w:div w:id="1426876487">
              <w:marLeft w:val="0"/>
              <w:marRight w:val="0"/>
              <w:marTop w:val="0"/>
              <w:marBottom w:val="0"/>
              <w:divBdr>
                <w:top w:val="none" w:sz="0" w:space="0" w:color="auto"/>
                <w:left w:val="none" w:sz="0" w:space="0" w:color="auto"/>
                <w:bottom w:val="none" w:sz="0" w:space="0" w:color="auto"/>
                <w:right w:val="none" w:sz="0" w:space="0" w:color="auto"/>
              </w:divBdr>
            </w:div>
            <w:div w:id="1236819744">
              <w:marLeft w:val="0"/>
              <w:marRight w:val="0"/>
              <w:marTop w:val="0"/>
              <w:marBottom w:val="0"/>
              <w:divBdr>
                <w:top w:val="none" w:sz="0" w:space="0" w:color="auto"/>
                <w:left w:val="none" w:sz="0" w:space="0" w:color="auto"/>
                <w:bottom w:val="none" w:sz="0" w:space="0" w:color="auto"/>
                <w:right w:val="none" w:sz="0" w:space="0" w:color="auto"/>
              </w:divBdr>
            </w:div>
          </w:divsChild>
        </w:div>
        <w:div w:id="914972688">
          <w:marLeft w:val="0"/>
          <w:marRight w:val="0"/>
          <w:marTop w:val="0"/>
          <w:marBottom w:val="0"/>
          <w:divBdr>
            <w:top w:val="none" w:sz="0" w:space="0" w:color="auto"/>
            <w:left w:val="none" w:sz="0" w:space="0" w:color="auto"/>
            <w:bottom w:val="none" w:sz="0" w:space="0" w:color="auto"/>
            <w:right w:val="none" w:sz="0" w:space="0" w:color="auto"/>
          </w:divBdr>
          <w:divsChild>
            <w:div w:id="1313557787">
              <w:marLeft w:val="0"/>
              <w:marRight w:val="0"/>
              <w:marTop w:val="0"/>
              <w:marBottom w:val="0"/>
              <w:divBdr>
                <w:top w:val="none" w:sz="0" w:space="0" w:color="auto"/>
                <w:left w:val="none" w:sz="0" w:space="0" w:color="auto"/>
                <w:bottom w:val="none" w:sz="0" w:space="0" w:color="auto"/>
                <w:right w:val="none" w:sz="0" w:space="0" w:color="auto"/>
              </w:divBdr>
            </w:div>
            <w:div w:id="78210302">
              <w:marLeft w:val="0"/>
              <w:marRight w:val="0"/>
              <w:marTop w:val="0"/>
              <w:marBottom w:val="0"/>
              <w:divBdr>
                <w:top w:val="none" w:sz="0" w:space="0" w:color="auto"/>
                <w:left w:val="none" w:sz="0" w:space="0" w:color="auto"/>
                <w:bottom w:val="none" w:sz="0" w:space="0" w:color="auto"/>
                <w:right w:val="none" w:sz="0" w:space="0" w:color="auto"/>
              </w:divBdr>
            </w:div>
            <w:div w:id="755519531">
              <w:marLeft w:val="0"/>
              <w:marRight w:val="0"/>
              <w:marTop w:val="0"/>
              <w:marBottom w:val="0"/>
              <w:divBdr>
                <w:top w:val="none" w:sz="0" w:space="0" w:color="auto"/>
                <w:left w:val="none" w:sz="0" w:space="0" w:color="auto"/>
                <w:bottom w:val="none" w:sz="0" w:space="0" w:color="auto"/>
                <w:right w:val="none" w:sz="0" w:space="0" w:color="auto"/>
              </w:divBdr>
            </w:div>
            <w:div w:id="386955289">
              <w:marLeft w:val="0"/>
              <w:marRight w:val="0"/>
              <w:marTop w:val="0"/>
              <w:marBottom w:val="0"/>
              <w:divBdr>
                <w:top w:val="none" w:sz="0" w:space="0" w:color="auto"/>
                <w:left w:val="none" w:sz="0" w:space="0" w:color="auto"/>
                <w:bottom w:val="none" w:sz="0" w:space="0" w:color="auto"/>
                <w:right w:val="none" w:sz="0" w:space="0" w:color="auto"/>
              </w:divBdr>
            </w:div>
            <w:div w:id="1832671987">
              <w:marLeft w:val="0"/>
              <w:marRight w:val="0"/>
              <w:marTop w:val="0"/>
              <w:marBottom w:val="0"/>
              <w:divBdr>
                <w:top w:val="none" w:sz="0" w:space="0" w:color="auto"/>
                <w:left w:val="none" w:sz="0" w:space="0" w:color="auto"/>
                <w:bottom w:val="none" w:sz="0" w:space="0" w:color="auto"/>
                <w:right w:val="none" w:sz="0" w:space="0" w:color="auto"/>
              </w:divBdr>
            </w:div>
            <w:div w:id="940836320">
              <w:marLeft w:val="0"/>
              <w:marRight w:val="0"/>
              <w:marTop w:val="0"/>
              <w:marBottom w:val="0"/>
              <w:divBdr>
                <w:top w:val="none" w:sz="0" w:space="0" w:color="auto"/>
                <w:left w:val="none" w:sz="0" w:space="0" w:color="auto"/>
                <w:bottom w:val="none" w:sz="0" w:space="0" w:color="auto"/>
                <w:right w:val="none" w:sz="0" w:space="0" w:color="auto"/>
              </w:divBdr>
            </w:div>
            <w:div w:id="1511605278">
              <w:marLeft w:val="0"/>
              <w:marRight w:val="0"/>
              <w:marTop w:val="0"/>
              <w:marBottom w:val="0"/>
              <w:divBdr>
                <w:top w:val="none" w:sz="0" w:space="0" w:color="auto"/>
                <w:left w:val="none" w:sz="0" w:space="0" w:color="auto"/>
                <w:bottom w:val="none" w:sz="0" w:space="0" w:color="auto"/>
                <w:right w:val="none" w:sz="0" w:space="0" w:color="auto"/>
              </w:divBdr>
            </w:div>
            <w:div w:id="2124112896">
              <w:marLeft w:val="0"/>
              <w:marRight w:val="0"/>
              <w:marTop w:val="0"/>
              <w:marBottom w:val="0"/>
              <w:divBdr>
                <w:top w:val="none" w:sz="0" w:space="0" w:color="auto"/>
                <w:left w:val="none" w:sz="0" w:space="0" w:color="auto"/>
                <w:bottom w:val="none" w:sz="0" w:space="0" w:color="auto"/>
                <w:right w:val="none" w:sz="0" w:space="0" w:color="auto"/>
              </w:divBdr>
            </w:div>
            <w:div w:id="1434475824">
              <w:marLeft w:val="0"/>
              <w:marRight w:val="0"/>
              <w:marTop w:val="0"/>
              <w:marBottom w:val="0"/>
              <w:divBdr>
                <w:top w:val="none" w:sz="0" w:space="0" w:color="auto"/>
                <w:left w:val="none" w:sz="0" w:space="0" w:color="auto"/>
                <w:bottom w:val="none" w:sz="0" w:space="0" w:color="auto"/>
                <w:right w:val="none" w:sz="0" w:space="0" w:color="auto"/>
              </w:divBdr>
            </w:div>
            <w:div w:id="252202202">
              <w:marLeft w:val="0"/>
              <w:marRight w:val="0"/>
              <w:marTop w:val="0"/>
              <w:marBottom w:val="0"/>
              <w:divBdr>
                <w:top w:val="none" w:sz="0" w:space="0" w:color="auto"/>
                <w:left w:val="none" w:sz="0" w:space="0" w:color="auto"/>
                <w:bottom w:val="none" w:sz="0" w:space="0" w:color="auto"/>
                <w:right w:val="none" w:sz="0" w:space="0" w:color="auto"/>
              </w:divBdr>
            </w:div>
            <w:div w:id="1689597056">
              <w:marLeft w:val="0"/>
              <w:marRight w:val="0"/>
              <w:marTop w:val="0"/>
              <w:marBottom w:val="0"/>
              <w:divBdr>
                <w:top w:val="none" w:sz="0" w:space="0" w:color="auto"/>
                <w:left w:val="none" w:sz="0" w:space="0" w:color="auto"/>
                <w:bottom w:val="none" w:sz="0" w:space="0" w:color="auto"/>
                <w:right w:val="none" w:sz="0" w:space="0" w:color="auto"/>
              </w:divBdr>
            </w:div>
            <w:div w:id="533887804">
              <w:marLeft w:val="0"/>
              <w:marRight w:val="0"/>
              <w:marTop w:val="0"/>
              <w:marBottom w:val="0"/>
              <w:divBdr>
                <w:top w:val="none" w:sz="0" w:space="0" w:color="auto"/>
                <w:left w:val="none" w:sz="0" w:space="0" w:color="auto"/>
                <w:bottom w:val="none" w:sz="0" w:space="0" w:color="auto"/>
                <w:right w:val="none" w:sz="0" w:space="0" w:color="auto"/>
              </w:divBdr>
            </w:div>
            <w:div w:id="1544899839">
              <w:marLeft w:val="0"/>
              <w:marRight w:val="0"/>
              <w:marTop w:val="0"/>
              <w:marBottom w:val="0"/>
              <w:divBdr>
                <w:top w:val="none" w:sz="0" w:space="0" w:color="auto"/>
                <w:left w:val="none" w:sz="0" w:space="0" w:color="auto"/>
                <w:bottom w:val="none" w:sz="0" w:space="0" w:color="auto"/>
                <w:right w:val="none" w:sz="0" w:space="0" w:color="auto"/>
              </w:divBdr>
            </w:div>
            <w:div w:id="857156084">
              <w:marLeft w:val="0"/>
              <w:marRight w:val="0"/>
              <w:marTop w:val="0"/>
              <w:marBottom w:val="0"/>
              <w:divBdr>
                <w:top w:val="none" w:sz="0" w:space="0" w:color="auto"/>
                <w:left w:val="none" w:sz="0" w:space="0" w:color="auto"/>
                <w:bottom w:val="none" w:sz="0" w:space="0" w:color="auto"/>
                <w:right w:val="none" w:sz="0" w:space="0" w:color="auto"/>
              </w:divBdr>
            </w:div>
            <w:div w:id="2132363221">
              <w:marLeft w:val="0"/>
              <w:marRight w:val="0"/>
              <w:marTop w:val="0"/>
              <w:marBottom w:val="0"/>
              <w:divBdr>
                <w:top w:val="none" w:sz="0" w:space="0" w:color="auto"/>
                <w:left w:val="none" w:sz="0" w:space="0" w:color="auto"/>
                <w:bottom w:val="none" w:sz="0" w:space="0" w:color="auto"/>
                <w:right w:val="none" w:sz="0" w:space="0" w:color="auto"/>
              </w:divBdr>
            </w:div>
            <w:div w:id="254900797">
              <w:marLeft w:val="0"/>
              <w:marRight w:val="0"/>
              <w:marTop w:val="0"/>
              <w:marBottom w:val="0"/>
              <w:divBdr>
                <w:top w:val="none" w:sz="0" w:space="0" w:color="auto"/>
                <w:left w:val="none" w:sz="0" w:space="0" w:color="auto"/>
                <w:bottom w:val="none" w:sz="0" w:space="0" w:color="auto"/>
                <w:right w:val="none" w:sz="0" w:space="0" w:color="auto"/>
              </w:divBdr>
            </w:div>
            <w:div w:id="860893567">
              <w:marLeft w:val="0"/>
              <w:marRight w:val="0"/>
              <w:marTop w:val="0"/>
              <w:marBottom w:val="0"/>
              <w:divBdr>
                <w:top w:val="none" w:sz="0" w:space="0" w:color="auto"/>
                <w:left w:val="none" w:sz="0" w:space="0" w:color="auto"/>
                <w:bottom w:val="none" w:sz="0" w:space="0" w:color="auto"/>
                <w:right w:val="none" w:sz="0" w:space="0" w:color="auto"/>
              </w:divBdr>
            </w:div>
            <w:div w:id="1069381512">
              <w:marLeft w:val="0"/>
              <w:marRight w:val="0"/>
              <w:marTop w:val="0"/>
              <w:marBottom w:val="0"/>
              <w:divBdr>
                <w:top w:val="none" w:sz="0" w:space="0" w:color="auto"/>
                <w:left w:val="none" w:sz="0" w:space="0" w:color="auto"/>
                <w:bottom w:val="none" w:sz="0" w:space="0" w:color="auto"/>
                <w:right w:val="none" w:sz="0" w:space="0" w:color="auto"/>
              </w:divBdr>
            </w:div>
            <w:div w:id="566769461">
              <w:marLeft w:val="0"/>
              <w:marRight w:val="0"/>
              <w:marTop w:val="0"/>
              <w:marBottom w:val="0"/>
              <w:divBdr>
                <w:top w:val="none" w:sz="0" w:space="0" w:color="auto"/>
                <w:left w:val="none" w:sz="0" w:space="0" w:color="auto"/>
                <w:bottom w:val="none" w:sz="0" w:space="0" w:color="auto"/>
                <w:right w:val="none" w:sz="0" w:space="0" w:color="auto"/>
              </w:divBdr>
            </w:div>
            <w:div w:id="621688477">
              <w:marLeft w:val="0"/>
              <w:marRight w:val="0"/>
              <w:marTop w:val="0"/>
              <w:marBottom w:val="0"/>
              <w:divBdr>
                <w:top w:val="none" w:sz="0" w:space="0" w:color="auto"/>
                <w:left w:val="none" w:sz="0" w:space="0" w:color="auto"/>
                <w:bottom w:val="none" w:sz="0" w:space="0" w:color="auto"/>
                <w:right w:val="none" w:sz="0" w:space="0" w:color="auto"/>
              </w:divBdr>
            </w:div>
          </w:divsChild>
        </w:div>
        <w:div w:id="1445346760">
          <w:marLeft w:val="0"/>
          <w:marRight w:val="0"/>
          <w:marTop w:val="0"/>
          <w:marBottom w:val="0"/>
          <w:divBdr>
            <w:top w:val="none" w:sz="0" w:space="0" w:color="auto"/>
            <w:left w:val="none" w:sz="0" w:space="0" w:color="auto"/>
            <w:bottom w:val="none" w:sz="0" w:space="0" w:color="auto"/>
            <w:right w:val="none" w:sz="0" w:space="0" w:color="auto"/>
          </w:divBdr>
          <w:divsChild>
            <w:div w:id="418330190">
              <w:marLeft w:val="0"/>
              <w:marRight w:val="0"/>
              <w:marTop w:val="0"/>
              <w:marBottom w:val="0"/>
              <w:divBdr>
                <w:top w:val="none" w:sz="0" w:space="0" w:color="auto"/>
                <w:left w:val="none" w:sz="0" w:space="0" w:color="auto"/>
                <w:bottom w:val="none" w:sz="0" w:space="0" w:color="auto"/>
                <w:right w:val="none" w:sz="0" w:space="0" w:color="auto"/>
              </w:divBdr>
            </w:div>
            <w:div w:id="310067091">
              <w:marLeft w:val="0"/>
              <w:marRight w:val="0"/>
              <w:marTop w:val="0"/>
              <w:marBottom w:val="0"/>
              <w:divBdr>
                <w:top w:val="none" w:sz="0" w:space="0" w:color="auto"/>
                <w:left w:val="none" w:sz="0" w:space="0" w:color="auto"/>
                <w:bottom w:val="none" w:sz="0" w:space="0" w:color="auto"/>
                <w:right w:val="none" w:sz="0" w:space="0" w:color="auto"/>
              </w:divBdr>
            </w:div>
            <w:div w:id="1120996736">
              <w:marLeft w:val="0"/>
              <w:marRight w:val="0"/>
              <w:marTop w:val="0"/>
              <w:marBottom w:val="0"/>
              <w:divBdr>
                <w:top w:val="none" w:sz="0" w:space="0" w:color="auto"/>
                <w:left w:val="none" w:sz="0" w:space="0" w:color="auto"/>
                <w:bottom w:val="none" w:sz="0" w:space="0" w:color="auto"/>
                <w:right w:val="none" w:sz="0" w:space="0" w:color="auto"/>
              </w:divBdr>
            </w:div>
            <w:div w:id="1433630214">
              <w:marLeft w:val="0"/>
              <w:marRight w:val="0"/>
              <w:marTop w:val="0"/>
              <w:marBottom w:val="0"/>
              <w:divBdr>
                <w:top w:val="none" w:sz="0" w:space="0" w:color="auto"/>
                <w:left w:val="none" w:sz="0" w:space="0" w:color="auto"/>
                <w:bottom w:val="none" w:sz="0" w:space="0" w:color="auto"/>
                <w:right w:val="none" w:sz="0" w:space="0" w:color="auto"/>
              </w:divBdr>
            </w:div>
            <w:div w:id="181956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1/relationships/people" Target="people.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t.nc.gov/documents/statewide-information-security-manu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2605</Words>
  <Characters>20375</Characters>
  <Application>Microsoft Office Word</Application>
  <DocSecurity>0</DocSecurity>
  <Lines>522</Lines>
  <Paragraphs>337</Paragraphs>
  <ScaleCrop>false</ScaleCrop>
  <HeadingPairs>
    <vt:vector size="2" baseType="variant">
      <vt:variant>
        <vt:lpstr>Title</vt:lpstr>
      </vt:variant>
      <vt:variant>
        <vt:i4>1</vt:i4>
      </vt:variant>
    </vt:vector>
  </HeadingPairs>
  <TitlesOfParts>
    <vt:vector size="1" baseType="lpstr">
      <vt:lpstr/>
    </vt:vector>
  </TitlesOfParts>
  <Company>Charlotte Mecklenburg Schools</Company>
  <LinksUpToDate>false</LinksUpToDate>
  <CharactersWithSpaces>22643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Michael A.</dc:creator>
  <cp:keywords/>
  <dc:description/>
  <cp:lastModifiedBy>Hohnstein, Andrew W.</cp:lastModifiedBy>
  <cp:revision>3</cp:revision>
  <dcterms:created xsi:type="dcterms:W3CDTF">2024-08-07T14:56:00Z</dcterms:created>
  <dcterms:modified xsi:type="dcterms:W3CDTF">2024-08-08T15:16:00Z</dcterms:modified>
</cp:coreProperties>
</file>